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2" w:rsidRPr="001B2EB2" w:rsidRDefault="001B2EB2" w:rsidP="001B2EB2">
      <w:pPr>
        <w:spacing w:after="0"/>
        <w:rPr>
          <w:rFonts w:ascii="Times New Roman" w:hAnsi="Times New Roman" w:cs="Times New Roman"/>
          <w:szCs w:val="28"/>
        </w:rPr>
      </w:pPr>
      <w:r w:rsidRPr="001B2EB2">
        <w:rPr>
          <w:rFonts w:ascii="Times New Roman" w:hAnsi="Times New Roman" w:cs="Times New Roman"/>
          <w:noProof/>
          <w:lang w:eastAsia="ru-RU"/>
        </w:rPr>
        <w:drawing>
          <wp:anchor distT="0" distB="0" distL="133350" distR="123190" simplePos="0" relativeHeight="251659264" behindDoc="0" locked="0" layoutInCell="1" allowOverlap="1" wp14:anchorId="1073A376" wp14:editId="3F52A003">
            <wp:simplePos x="0" y="0"/>
            <wp:positionH relativeFrom="column">
              <wp:posOffset>2809875</wp:posOffset>
            </wp:positionH>
            <wp:positionV relativeFrom="page">
              <wp:posOffset>387985</wp:posOffset>
            </wp:positionV>
            <wp:extent cx="504190" cy="618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7" t="-290" r="-357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EB2" w:rsidRPr="001B2EB2" w:rsidRDefault="001B2EB2" w:rsidP="001B2E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EB2" w:rsidRPr="001B2EB2" w:rsidRDefault="001B2EB2" w:rsidP="001B2E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EB2">
        <w:rPr>
          <w:rFonts w:ascii="Times New Roman" w:hAnsi="Times New Roman" w:cs="Times New Roman"/>
          <w:b/>
          <w:sz w:val="32"/>
          <w:szCs w:val="32"/>
        </w:rPr>
        <w:t>СОВЕТ ДЕПУТАТОВ ИСКИТИМСКОГО РАЙОНА</w:t>
      </w:r>
    </w:p>
    <w:p w:rsidR="001B2EB2" w:rsidRPr="001B2EB2" w:rsidRDefault="001B2EB2" w:rsidP="001B2EB2">
      <w:pPr>
        <w:spacing w:after="0"/>
        <w:ind w:left="240" w:hanging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EB2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1B2EB2" w:rsidRPr="001B2EB2" w:rsidRDefault="001B2EB2" w:rsidP="001B2EB2">
      <w:pPr>
        <w:spacing w:after="0"/>
        <w:ind w:left="240" w:hanging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2EB2">
        <w:rPr>
          <w:rFonts w:ascii="Times New Roman" w:hAnsi="Times New Roman" w:cs="Times New Roman"/>
          <w:i/>
          <w:sz w:val="28"/>
          <w:szCs w:val="28"/>
        </w:rPr>
        <w:t>четвертого созыва</w:t>
      </w:r>
    </w:p>
    <w:p w:rsidR="001B2EB2" w:rsidRPr="001B2EB2" w:rsidRDefault="001B2EB2" w:rsidP="001B2EB2">
      <w:pPr>
        <w:tabs>
          <w:tab w:val="left" w:pos="3738"/>
        </w:tabs>
        <w:spacing w:after="0"/>
        <w:ind w:left="240" w:hanging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EB2" w:rsidRPr="001B2EB2" w:rsidRDefault="001B2EB2" w:rsidP="001B2EB2">
      <w:pPr>
        <w:tabs>
          <w:tab w:val="left" w:pos="3738"/>
        </w:tabs>
        <w:spacing w:after="0"/>
        <w:ind w:left="240" w:hanging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EB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B2EB2" w:rsidRPr="001B2EB2" w:rsidRDefault="001B2EB2" w:rsidP="001B2EB2">
      <w:pPr>
        <w:tabs>
          <w:tab w:val="left" w:pos="4213"/>
        </w:tabs>
        <w:spacing w:after="0"/>
        <w:ind w:hanging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2EB2">
        <w:rPr>
          <w:rFonts w:ascii="Times New Roman" w:hAnsi="Times New Roman" w:cs="Times New Roman"/>
          <w:i/>
        </w:rPr>
        <w:t xml:space="preserve">Тридцать третьей очередной  сессии  </w:t>
      </w:r>
    </w:p>
    <w:p w:rsidR="001B2EB2" w:rsidRPr="001B2EB2" w:rsidRDefault="001B2EB2" w:rsidP="001B2EB2">
      <w:pPr>
        <w:tabs>
          <w:tab w:val="left" w:pos="4213"/>
        </w:tabs>
        <w:spacing w:after="0"/>
        <w:ind w:left="240" w:hanging="240"/>
        <w:jc w:val="center"/>
        <w:rPr>
          <w:rFonts w:ascii="Times New Roman" w:hAnsi="Times New Roman" w:cs="Times New Roman"/>
        </w:rPr>
      </w:pPr>
    </w:p>
    <w:p w:rsidR="001B2EB2" w:rsidRPr="001B2EB2" w:rsidRDefault="001B2EB2" w:rsidP="001B2EB2">
      <w:pPr>
        <w:tabs>
          <w:tab w:val="left" w:pos="4213"/>
        </w:tabs>
        <w:spacing w:after="0"/>
        <w:ind w:left="240" w:hanging="240"/>
        <w:jc w:val="center"/>
        <w:rPr>
          <w:rFonts w:ascii="Times New Roman" w:hAnsi="Times New Roman" w:cs="Times New Roman"/>
        </w:rPr>
      </w:pPr>
      <w:r w:rsidRPr="001B2EB2">
        <w:rPr>
          <w:rFonts w:ascii="Times New Roman" w:hAnsi="Times New Roman" w:cs="Times New Roman"/>
        </w:rPr>
        <w:t xml:space="preserve">г. </w:t>
      </w:r>
      <w:proofErr w:type="spellStart"/>
      <w:r w:rsidRPr="001B2EB2">
        <w:rPr>
          <w:rFonts w:ascii="Times New Roman" w:hAnsi="Times New Roman" w:cs="Times New Roman"/>
        </w:rPr>
        <w:t>Искитим</w:t>
      </w:r>
      <w:proofErr w:type="spellEnd"/>
    </w:p>
    <w:p w:rsidR="001B2EB2" w:rsidRPr="001B2EB2" w:rsidRDefault="001B2EB2" w:rsidP="001B2EB2">
      <w:pPr>
        <w:tabs>
          <w:tab w:val="left" w:pos="67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2EB2">
        <w:rPr>
          <w:rFonts w:ascii="Times New Roman" w:hAnsi="Times New Roman" w:cs="Times New Roman"/>
          <w:sz w:val="28"/>
          <w:szCs w:val="28"/>
        </w:rPr>
        <w:t xml:space="preserve">от 19.12.2023        </w:t>
      </w:r>
      <w:r w:rsidRPr="001B2EB2">
        <w:rPr>
          <w:rFonts w:ascii="Times New Roman" w:hAnsi="Times New Roman" w:cs="Times New Roman"/>
          <w:sz w:val="28"/>
          <w:szCs w:val="28"/>
        </w:rPr>
        <w:tab/>
      </w:r>
      <w:r w:rsidRPr="001B2EB2">
        <w:rPr>
          <w:rFonts w:ascii="Times New Roman" w:hAnsi="Times New Roman" w:cs="Times New Roman"/>
          <w:sz w:val="28"/>
          <w:szCs w:val="28"/>
        </w:rPr>
        <w:tab/>
      </w:r>
      <w:r w:rsidRPr="001B2EB2">
        <w:rPr>
          <w:rFonts w:ascii="Times New Roman" w:hAnsi="Times New Roman" w:cs="Times New Roman"/>
          <w:sz w:val="28"/>
          <w:szCs w:val="28"/>
        </w:rPr>
        <w:tab/>
      </w:r>
      <w:r w:rsidRPr="001B2E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2EB2">
        <w:rPr>
          <w:rFonts w:ascii="Times New Roman" w:hAnsi="Times New Roman" w:cs="Times New Roman"/>
          <w:sz w:val="28"/>
          <w:szCs w:val="28"/>
        </w:rPr>
        <w:tab/>
        <w:t>№21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B2EB2" w:rsidRDefault="001B2EB2" w:rsidP="004055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B2" w:rsidRDefault="00D05A8A" w:rsidP="004055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5A8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59606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proofErr w:type="gramStart"/>
      <w:r w:rsidR="00405569" w:rsidRPr="0040556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05569" w:rsidRPr="004055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</w:p>
    <w:p w:rsidR="001B2EB2" w:rsidRDefault="00405569" w:rsidP="004055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5569">
        <w:rPr>
          <w:rFonts w:ascii="Times New Roman" w:hAnsi="Times New Roman" w:cs="Times New Roman"/>
          <w:color w:val="000000"/>
          <w:sz w:val="28"/>
          <w:szCs w:val="28"/>
        </w:rPr>
        <w:t xml:space="preserve">лесном контроле в границах Искитимского </w:t>
      </w:r>
      <w:proofErr w:type="gramStart"/>
      <w:r w:rsidRPr="0040556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405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2EB2" w:rsidRDefault="00405569" w:rsidP="004055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5569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r w:rsidR="00D05A8A" w:rsidRPr="00D05A8A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D05A8A" w:rsidRPr="00D05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2EB2" w:rsidRDefault="0013249B" w:rsidP="00D05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сессии </w:t>
      </w:r>
      <w:r w:rsidR="00D05A8A" w:rsidRPr="00D05A8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Искитимского района Новосибирской </w:t>
      </w:r>
    </w:p>
    <w:p w:rsidR="001B2EB2" w:rsidRDefault="00D05A8A" w:rsidP="00D05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5A8A">
        <w:rPr>
          <w:rFonts w:ascii="Times New Roman" w:hAnsi="Times New Roman" w:cs="Times New Roman"/>
          <w:color w:val="000000"/>
          <w:sz w:val="28"/>
          <w:szCs w:val="28"/>
        </w:rPr>
        <w:t>области от 09.11.2021</w:t>
      </w:r>
      <w:r w:rsidR="001B2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A8A">
        <w:rPr>
          <w:rFonts w:ascii="Times New Roman" w:hAnsi="Times New Roman" w:cs="Times New Roman"/>
          <w:color w:val="000000"/>
          <w:sz w:val="28"/>
          <w:szCs w:val="28"/>
        </w:rPr>
        <w:t xml:space="preserve">№ 78 «Об утверждении Положения о </w:t>
      </w:r>
    </w:p>
    <w:p w:rsidR="001B2EB2" w:rsidRDefault="00D05A8A" w:rsidP="00D05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5A8A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1B2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A8A">
        <w:rPr>
          <w:rFonts w:ascii="Times New Roman" w:hAnsi="Times New Roman" w:cs="Times New Roman"/>
          <w:color w:val="000000"/>
          <w:sz w:val="28"/>
          <w:szCs w:val="28"/>
        </w:rPr>
        <w:t xml:space="preserve">лесном </w:t>
      </w:r>
      <w:proofErr w:type="gramStart"/>
      <w:r w:rsidRPr="00D05A8A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D05A8A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Искитимского </w:t>
      </w:r>
    </w:p>
    <w:p w:rsidR="000D67EC" w:rsidRDefault="00D05A8A" w:rsidP="00D05A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5A8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B2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A8A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области»</w:t>
      </w:r>
    </w:p>
    <w:p w:rsidR="001B2EB2" w:rsidRDefault="001B2EB2" w:rsidP="00D0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7EC" w:rsidRDefault="00A0292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23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Искитимского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0D67EC" w:rsidRDefault="00A029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D67EC" w:rsidRPr="00B76F1E" w:rsidRDefault="00512E53" w:rsidP="00B76F1E">
      <w:pPr>
        <w:pStyle w:val="ae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F1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96067" w:rsidRPr="00B76F1E">
        <w:rPr>
          <w:rFonts w:ascii="Times New Roman" w:hAnsi="Times New Roman" w:cs="Times New Roman"/>
          <w:sz w:val="28"/>
          <w:szCs w:val="28"/>
        </w:rPr>
        <w:t>в</w:t>
      </w:r>
      <w:r w:rsidRPr="00B76F1E">
        <w:rPr>
          <w:rFonts w:ascii="Times New Roman" w:hAnsi="Times New Roman" w:cs="Times New Roman"/>
          <w:sz w:val="28"/>
          <w:szCs w:val="28"/>
        </w:rPr>
        <w:t xml:space="preserve"> </w:t>
      </w:r>
      <w:r w:rsidR="00405569" w:rsidRPr="00B76F1E">
        <w:rPr>
          <w:rFonts w:ascii="Times New Roman" w:hAnsi="Times New Roman" w:cs="Times New Roman"/>
          <w:sz w:val="28"/>
          <w:szCs w:val="28"/>
        </w:rPr>
        <w:t>Положение</w:t>
      </w:r>
      <w:r w:rsidRPr="00B76F1E">
        <w:rPr>
          <w:rFonts w:ascii="Times New Roman" w:hAnsi="Times New Roman" w:cs="Times New Roman"/>
          <w:sz w:val="28"/>
          <w:szCs w:val="28"/>
        </w:rPr>
        <w:t xml:space="preserve"> о муниципальном лесном контроле в границах Искитимского муниципально</w:t>
      </w:r>
      <w:r w:rsidR="00405569" w:rsidRPr="00B76F1E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B76F1E" w:rsidRPr="00B76F1E">
        <w:rPr>
          <w:rFonts w:ascii="Times New Roman" w:hAnsi="Times New Roman" w:cs="Times New Roman"/>
          <w:sz w:val="28"/>
          <w:szCs w:val="28"/>
        </w:rPr>
        <w:t>, утвержденного решением сессии Совета депутатов Искитимского района Новосибирской области от 09.11.2021№ 78 «Об утверждении Положения о муниципальном</w:t>
      </w:r>
      <w:r w:rsidR="001B2EB2">
        <w:rPr>
          <w:rFonts w:ascii="Times New Roman" w:hAnsi="Times New Roman" w:cs="Times New Roman"/>
          <w:sz w:val="28"/>
          <w:szCs w:val="28"/>
        </w:rPr>
        <w:t xml:space="preserve"> </w:t>
      </w:r>
      <w:r w:rsidR="00B76F1E" w:rsidRPr="00B76F1E">
        <w:rPr>
          <w:rFonts w:ascii="Times New Roman" w:hAnsi="Times New Roman" w:cs="Times New Roman"/>
          <w:sz w:val="28"/>
          <w:szCs w:val="28"/>
        </w:rPr>
        <w:t>лесном контроле в границах Искитимского муниципального</w:t>
      </w:r>
      <w:r w:rsidR="00B76F1E">
        <w:rPr>
          <w:rFonts w:ascii="Times New Roman" w:hAnsi="Times New Roman" w:cs="Times New Roman"/>
          <w:sz w:val="28"/>
          <w:szCs w:val="28"/>
        </w:rPr>
        <w:t xml:space="preserve"> </w:t>
      </w:r>
      <w:r w:rsidR="00B76F1E" w:rsidRPr="00B76F1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 </w:t>
      </w:r>
      <w:r w:rsidR="00405569" w:rsidRPr="00B76F1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96067" w:rsidRPr="00B76F1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67FAE" w:rsidRPr="00B76F1E">
        <w:rPr>
          <w:rFonts w:ascii="Times New Roman" w:hAnsi="Times New Roman" w:cs="Times New Roman"/>
          <w:sz w:val="28"/>
          <w:szCs w:val="28"/>
        </w:rPr>
        <w:t>:</w:t>
      </w:r>
    </w:p>
    <w:p w:rsidR="00367FAE" w:rsidRDefault="00367FAE" w:rsidP="00367FA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B2E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№1 к Положению изложить в </w:t>
      </w:r>
      <w:r w:rsidR="005E24C0">
        <w:rPr>
          <w:rFonts w:ascii="Times New Roman" w:hAnsi="Times New Roman" w:cs="Times New Roman"/>
          <w:sz w:val="28"/>
          <w:szCs w:val="28"/>
        </w:rPr>
        <w:t>редакции</w:t>
      </w:r>
      <w:r w:rsidR="0040556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9606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B2EB2">
        <w:rPr>
          <w:rFonts w:ascii="Times New Roman" w:hAnsi="Times New Roman" w:cs="Times New Roman"/>
          <w:sz w:val="28"/>
          <w:szCs w:val="28"/>
        </w:rPr>
        <w:t>р</w:t>
      </w:r>
      <w:r w:rsidR="00596067">
        <w:rPr>
          <w:rFonts w:ascii="Times New Roman" w:hAnsi="Times New Roman" w:cs="Times New Roman"/>
          <w:sz w:val="28"/>
          <w:szCs w:val="28"/>
        </w:rPr>
        <w:t>ешению</w:t>
      </w:r>
      <w:r w:rsidR="00405569">
        <w:rPr>
          <w:rFonts w:ascii="Times New Roman" w:hAnsi="Times New Roman" w:cs="Times New Roman"/>
          <w:sz w:val="28"/>
          <w:szCs w:val="28"/>
        </w:rPr>
        <w:t>.</w:t>
      </w:r>
    </w:p>
    <w:p w:rsidR="00A86259" w:rsidRDefault="00A02927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86259" w:rsidRPr="00A86259">
        <w:rPr>
          <w:rFonts w:ascii="Times New Roman" w:hAnsi="Times New Roman" w:cs="Times New Roman"/>
          <w:sz w:val="28"/>
          <w:szCs w:val="28"/>
        </w:rPr>
        <w:t>Опубликовать данное решение в официальном печатном издании «Вестник Искитимского района» и разместить его на официальном сайте Совета депутатов района.</w:t>
      </w:r>
    </w:p>
    <w:p w:rsidR="000D67EC" w:rsidRDefault="00A02927">
      <w:pPr>
        <w:widowControl w:val="0"/>
        <w:tabs>
          <w:tab w:val="left" w:pos="993"/>
        </w:tabs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C85DA3">
        <w:rPr>
          <w:rFonts w:ascii="Times New Roman" w:eastAsia="Calibri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официального опубликования.</w:t>
      </w:r>
    </w:p>
    <w:p w:rsidR="005E24C0" w:rsidRDefault="00A02927" w:rsidP="00B76F1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96067">
        <w:rPr>
          <w:rFonts w:ascii="Times New Roman" w:hAnsi="Times New Roman" w:cs="Times New Roman"/>
          <w:sz w:val="28"/>
          <w:szCs w:val="28"/>
        </w:rPr>
        <w:t>ем данного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жилищно-коммунальному хозяйству, благоустройству, строительству, экологии, землепользованию и аграрной политике </w:t>
      </w:r>
      <w:r w:rsidR="00596067">
        <w:rPr>
          <w:rFonts w:ascii="Times New Roman" w:hAnsi="Times New Roman" w:cs="Times New Roman"/>
          <w:sz w:val="28"/>
          <w:szCs w:val="28"/>
        </w:rPr>
        <w:t>(</w:t>
      </w:r>
      <w:r w:rsidR="001B2EB2">
        <w:rPr>
          <w:rFonts w:ascii="Times New Roman" w:hAnsi="Times New Roman" w:cs="Times New Roman"/>
          <w:sz w:val="28"/>
          <w:szCs w:val="28"/>
        </w:rPr>
        <w:t>Воронов К.Н.</w:t>
      </w:r>
      <w:r w:rsidR="00596067">
        <w:rPr>
          <w:rFonts w:ascii="Times New Roman" w:hAnsi="Times New Roman" w:cs="Times New Roman"/>
          <w:sz w:val="28"/>
          <w:szCs w:val="28"/>
        </w:rPr>
        <w:t>).</w:t>
      </w:r>
    </w:p>
    <w:p w:rsidR="00B76F1E" w:rsidRPr="00B76F1E" w:rsidRDefault="00B76F1E" w:rsidP="00B76F1E">
      <w:pPr>
        <w:spacing w:after="0" w:line="240" w:lineRule="auto"/>
        <w:ind w:firstLine="709"/>
        <w:jc w:val="both"/>
      </w:pPr>
    </w:p>
    <w:p w:rsidR="007E7772" w:rsidRDefault="00A02927" w:rsidP="007E777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</w:t>
      </w:r>
      <w:r w:rsidR="007E7772">
        <w:rPr>
          <w:rFonts w:ascii="Times New Roman" w:hAnsi="Times New Roman" w:cs="Times New Roman"/>
          <w:sz w:val="28"/>
          <w:szCs w:val="28"/>
        </w:rPr>
        <w:t>айона</w:t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7E7772">
        <w:rPr>
          <w:rFonts w:ascii="Times New Roman" w:hAnsi="Times New Roman" w:cs="Times New Roman"/>
          <w:sz w:val="28"/>
          <w:szCs w:val="28"/>
        </w:rPr>
        <w:tab/>
      </w:r>
      <w:r w:rsidR="001B2EB2">
        <w:rPr>
          <w:rFonts w:ascii="Times New Roman" w:hAnsi="Times New Roman" w:cs="Times New Roman"/>
          <w:sz w:val="28"/>
          <w:szCs w:val="28"/>
        </w:rPr>
        <w:t xml:space="preserve">    </w:t>
      </w:r>
      <w:r w:rsidR="007E777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86259" w:rsidRPr="00B76F1E" w:rsidRDefault="001B2EB2" w:rsidP="00B76F1E">
      <w:pPr>
        <w:spacing w:after="0" w:line="240" w:lineRule="auto"/>
        <w:ind w:left="2835" w:hanging="283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2927">
        <w:rPr>
          <w:rFonts w:ascii="Times New Roman" w:hAnsi="Times New Roman" w:cs="Times New Roman"/>
          <w:sz w:val="28"/>
          <w:szCs w:val="28"/>
        </w:rPr>
        <w:t>Ю.В.Сабли</w:t>
      </w:r>
      <w:r w:rsidR="00B76F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76F1E">
        <w:rPr>
          <w:rFonts w:ascii="Times New Roman" w:hAnsi="Times New Roman" w:cs="Times New Roman"/>
          <w:sz w:val="28"/>
          <w:szCs w:val="28"/>
        </w:rPr>
        <w:tab/>
      </w:r>
      <w:r w:rsidR="00B76F1E">
        <w:rPr>
          <w:rFonts w:ascii="Times New Roman" w:hAnsi="Times New Roman" w:cs="Times New Roman"/>
          <w:sz w:val="28"/>
          <w:szCs w:val="28"/>
        </w:rPr>
        <w:tab/>
      </w:r>
      <w:r w:rsidR="00B76F1E">
        <w:rPr>
          <w:rFonts w:ascii="Times New Roman" w:hAnsi="Times New Roman" w:cs="Times New Roman"/>
          <w:sz w:val="28"/>
          <w:szCs w:val="28"/>
        </w:rPr>
        <w:tab/>
      </w:r>
      <w:r w:rsidR="00B76F1E">
        <w:rPr>
          <w:rFonts w:ascii="Times New Roman" w:hAnsi="Times New Roman" w:cs="Times New Roman"/>
          <w:sz w:val="28"/>
          <w:szCs w:val="28"/>
        </w:rPr>
        <w:tab/>
      </w:r>
      <w:r w:rsidR="00B76F1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B76F1E">
        <w:rPr>
          <w:rFonts w:ascii="Times New Roman" w:hAnsi="Times New Roman" w:cs="Times New Roman"/>
          <w:sz w:val="28"/>
          <w:szCs w:val="28"/>
        </w:rPr>
        <w:t>Г.М.Истратенко</w:t>
      </w:r>
      <w:proofErr w:type="spellEnd"/>
    </w:p>
    <w:p w:rsidR="00596067" w:rsidRPr="00596067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Приложение к </w:t>
      </w: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решению сессии </w:t>
      </w:r>
    </w:p>
    <w:p w:rsidR="00596067" w:rsidRPr="00596067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 депутатов района</w:t>
      </w:r>
    </w:p>
    <w:p w:rsidR="00596067" w:rsidRDefault="001B2EB2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596067"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19.12.2023</w:t>
      </w:r>
      <w:r w:rsid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213</w:t>
      </w:r>
    </w:p>
    <w:p w:rsidR="00596067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96067" w:rsidRPr="00596067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№ 1</w:t>
      </w:r>
    </w:p>
    <w:p w:rsidR="001B2EB2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Положению о </w:t>
      </w:r>
      <w:proofErr w:type="gramStart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муниципальном</w:t>
      </w:r>
      <w:proofErr w:type="gramEnd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лесном </w:t>
      </w:r>
    </w:p>
    <w:p w:rsidR="001B2EB2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</w:t>
      </w:r>
      <w:r w:rsidR="00A8625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proofErr w:type="gramEnd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6259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границах</w:t>
      </w: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Искитимского </w:t>
      </w:r>
    </w:p>
    <w:p w:rsidR="001B2EB2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</w:t>
      </w:r>
      <w:r w:rsidR="001B2E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района </w:t>
      </w:r>
      <w:proofErr w:type="gramStart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</w:t>
      </w:r>
      <w:proofErr w:type="gramEnd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596067" w:rsidRPr="00596067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области</w:t>
      </w:r>
    </w:p>
    <w:p w:rsidR="00596067" w:rsidRDefault="00596067" w:rsidP="005960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96067" w:rsidRDefault="00596067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7551B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Перечень индикаторов риска нарушения обязательных требований, применяемых при осуществлении муниципального лесного контроля в границах Искитимского муниципального района Новосибирской области</w:t>
      </w:r>
    </w:p>
    <w:p w:rsidR="001B2EB2" w:rsidRPr="007551B4" w:rsidRDefault="001B2EB2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596067" w:rsidRPr="00596067" w:rsidRDefault="00596067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 осуществлении муниципального лесного контроля в границах Искитимского муниципального района Новосибирской области устанавливаются следующие индикаторы риска нарушения обязательных требований:</w:t>
      </w:r>
    </w:p>
    <w:p w:rsidR="00596067" w:rsidRPr="00596067" w:rsidRDefault="00596067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="001B2EB2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proofErr w:type="gramStart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период;</w:t>
      </w:r>
      <w:proofErr w:type="gramEnd"/>
    </w:p>
    <w:p w:rsidR="00596067" w:rsidRPr="00596067" w:rsidRDefault="00596067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1B2EB2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proofErr w:type="gramStart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года;</w:t>
      </w:r>
      <w:proofErr w:type="gramEnd"/>
    </w:p>
    <w:p w:rsidR="00596067" w:rsidRPr="00596067" w:rsidRDefault="00596067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лесовосстановлению</w:t>
      </w:r>
      <w:proofErr w:type="spellEnd"/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период;</w:t>
      </w:r>
    </w:p>
    <w:p w:rsidR="00596067" w:rsidRDefault="00596067" w:rsidP="00596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96067">
        <w:rPr>
          <w:rFonts w:ascii="Times New Roman" w:hAnsi="Times New Roman" w:cs="Times New Roman"/>
          <w:color w:val="000000"/>
          <w:spacing w:val="-2"/>
          <w:sz w:val="28"/>
          <w:szCs w:val="28"/>
        </w:rPr>
        <w:t>4. 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</w:t>
      </w:r>
    </w:p>
    <w:sectPr w:rsidR="00596067" w:rsidSect="001B2EB2">
      <w:headerReference w:type="default" r:id="rId10"/>
      <w:pgSz w:w="11906" w:h="16838"/>
      <w:pgMar w:top="1134" w:right="567" w:bottom="426" w:left="1418" w:header="567" w:footer="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42" w:rsidRDefault="00AD1842">
      <w:pPr>
        <w:spacing w:after="0" w:line="240" w:lineRule="auto"/>
      </w:pPr>
      <w:r>
        <w:separator/>
      </w:r>
    </w:p>
  </w:endnote>
  <w:endnote w:type="continuationSeparator" w:id="0">
    <w:p w:rsidR="00AD1842" w:rsidRDefault="00AD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42" w:rsidRDefault="00AD1842">
      <w:pPr>
        <w:spacing w:after="0" w:line="240" w:lineRule="auto"/>
      </w:pPr>
      <w:r>
        <w:separator/>
      </w:r>
    </w:p>
  </w:footnote>
  <w:footnote w:type="continuationSeparator" w:id="0">
    <w:p w:rsidR="00AD1842" w:rsidRDefault="00AD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5368"/>
      <w:docPartObj>
        <w:docPartGallery w:val="Page Numbers (Top of Page)"/>
        <w:docPartUnique/>
      </w:docPartObj>
    </w:sdtPr>
    <w:sdtEndPr/>
    <w:sdtContent>
      <w:p w:rsidR="000D67EC" w:rsidRDefault="00AD1842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4BBA"/>
    <w:multiLevelType w:val="multilevel"/>
    <w:tmpl w:val="BABE8B8C"/>
    <w:lvl w:ilvl="0">
      <w:start w:val="1"/>
      <w:numFmt w:val="decimal"/>
      <w:suff w:val="space"/>
      <w:lvlText w:val="%1."/>
      <w:lvlJc w:val="left"/>
      <w:pPr>
        <w:ind w:left="6946" w:firstLine="709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7086270E"/>
    <w:multiLevelType w:val="hybridMultilevel"/>
    <w:tmpl w:val="618E18C0"/>
    <w:lvl w:ilvl="0" w:tplc="DC901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B72835"/>
    <w:multiLevelType w:val="multilevel"/>
    <w:tmpl w:val="71A8CF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EC"/>
    <w:rsid w:val="0005451A"/>
    <w:rsid w:val="000D67EC"/>
    <w:rsid w:val="0013249B"/>
    <w:rsid w:val="001B2EB2"/>
    <w:rsid w:val="00367FAE"/>
    <w:rsid w:val="003933AA"/>
    <w:rsid w:val="00405569"/>
    <w:rsid w:val="00446F86"/>
    <w:rsid w:val="00512E53"/>
    <w:rsid w:val="00596067"/>
    <w:rsid w:val="005E24C0"/>
    <w:rsid w:val="00625B1E"/>
    <w:rsid w:val="00693865"/>
    <w:rsid w:val="006F5E97"/>
    <w:rsid w:val="007551B4"/>
    <w:rsid w:val="007C4015"/>
    <w:rsid w:val="007E7772"/>
    <w:rsid w:val="00A02927"/>
    <w:rsid w:val="00A86259"/>
    <w:rsid w:val="00AD1842"/>
    <w:rsid w:val="00AF04A7"/>
    <w:rsid w:val="00B01EAE"/>
    <w:rsid w:val="00B76F1E"/>
    <w:rsid w:val="00B85152"/>
    <w:rsid w:val="00C35584"/>
    <w:rsid w:val="00C85DA3"/>
    <w:rsid w:val="00CD1AF7"/>
    <w:rsid w:val="00CE3062"/>
    <w:rsid w:val="00D05A8A"/>
    <w:rsid w:val="00D30927"/>
    <w:rsid w:val="00D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  <w:pPr>
      <w:spacing w:after="200" w:line="276" w:lineRule="auto"/>
    </w:pPr>
  </w:style>
  <w:style w:type="paragraph" w:styleId="1">
    <w:name w:val="heading 1"/>
    <w:basedOn w:val="a"/>
    <w:qFormat/>
    <w:pPr>
      <w:keepNext/>
      <w:keepLines/>
      <w:spacing w:before="480" w:after="0"/>
      <w:ind w:firstLine="6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016F0"/>
  </w:style>
  <w:style w:type="character" w:customStyle="1" w:styleId="a4">
    <w:name w:val="Нижний колонтитул Знак"/>
    <w:basedOn w:val="a0"/>
    <w:uiPriority w:val="99"/>
    <w:qFormat/>
    <w:rsid w:val="002016F0"/>
  </w:style>
  <w:style w:type="character" w:customStyle="1" w:styleId="a5">
    <w:name w:val="Текст выноски Знак"/>
    <w:basedOn w:val="a0"/>
    <w:uiPriority w:val="99"/>
    <w:semiHidden/>
    <w:qFormat/>
    <w:rsid w:val="00B337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416339"/>
  </w:style>
  <w:style w:type="paragraph" w:styleId="ac">
    <w:name w:val="header"/>
    <w:basedOn w:val="a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3005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qFormat/>
    <w:rsid w:val="00CC62AF"/>
    <w:pPr>
      <w:widowControl w:val="0"/>
      <w:suppressAutoHyphens/>
    </w:pPr>
    <w:rPr>
      <w:rFonts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  <w:pPr>
      <w:spacing w:after="200" w:line="276" w:lineRule="auto"/>
    </w:pPr>
  </w:style>
  <w:style w:type="paragraph" w:styleId="1">
    <w:name w:val="heading 1"/>
    <w:basedOn w:val="a"/>
    <w:qFormat/>
    <w:pPr>
      <w:keepNext/>
      <w:keepLines/>
      <w:spacing w:before="480" w:after="0"/>
      <w:ind w:firstLine="6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016F0"/>
  </w:style>
  <w:style w:type="character" w:customStyle="1" w:styleId="a4">
    <w:name w:val="Нижний колонтитул Знак"/>
    <w:basedOn w:val="a0"/>
    <w:uiPriority w:val="99"/>
    <w:qFormat/>
    <w:rsid w:val="002016F0"/>
  </w:style>
  <w:style w:type="character" w:customStyle="1" w:styleId="a5">
    <w:name w:val="Текст выноски Знак"/>
    <w:basedOn w:val="a0"/>
    <w:uiPriority w:val="99"/>
    <w:semiHidden/>
    <w:qFormat/>
    <w:rsid w:val="00B337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416339"/>
  </w:style>
  <w:style w:type="paragraph" w:styleId="ac">
    <w:name w:val="header"/>
    <w:basedOn w:val="a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3005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qFormat/>
    <w:rsid w:val="00CC62AF"/>
    <w:pPr>
      <w:widowControl w:val="0"/>
      <w:suppressAutoHyphens/>
    </w:pPr>
    <w:rPr>
      <w:rFonts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47BE7-89DD-439C-A37C-1E6C3C3A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Черемнова Олеся Александровна</dc:creator>
  <dc:description/>
  <cp:lastModifiedBy>User01</cp:lastModifiedBy>
  <cp:revision>15</cp:revision>
  <cp:lastPrinted>2023-12-20T02:47:00Z</cp:lastPrinted>
  <dcterms:created xsi:type="dcterms:W3CDTF">2023-10-11T05:15:00Z</dcterms:created>
  <dcterms:modified xsi:type="dcterms:W3CDTF">2023-12-20T02:50:00Z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