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6B" w:rsidRPr="00456108" w:rsidRDefault="00D55A6B" w:rsidP="00D55A6B">
      <w:pPr>
        <w:spacing w:after="0" w:line="240" w:lineRule="auto"/>
        <w:jc w:val="center"/>
        <w:rPr>
          <w:rFonts w:ascii="Times New Roman" w:hAnsi="Times New Roman" w:cs="Times New Roman"/>
          <w:b/>
          <w:sz w:val="24"/>
          <w:szCs w:val="24"/>
        </w:rPr>
      </w:pPr>
      <w:r w:rsidRPr="00456108">
        <w:rPr>
          <w:rFonts w:ascii="Times New Roman" w:hAnsi="Times New Roman" w:cs="Times New Roman"/>
          <w:b/>
          <w:sz w:val="24"/>
          <w:szCs w:val="24"/>
        </w:rPr>
        <w:t>Информационное сообщение</w:t>
      </w:r>
      <w:r w:rsidR="00E22763" w:rsidRPr="00456108">
        <w:rPr>
          <w:rFonts w:ascii="Times New Roman" w:hAnsi="Times New Roman" w:cs="Times New Roman"/>
          <w:b/>
          <w:sz w:val="24"/>
          <w:szCs w:val="24"/>
        </w:rPr>
        <w:t xml:space="preserve"> </w:t>
      </w:r>
      <w:r w:rsidR="00E22763" w:rsidRPr="00456108">
        <w:rPr>
          <w:rFonts w:ascii="Times New Roman" w:hAnsi="Times New Roman" w:cs="Times New Roman"/>
          <w:b/>
          <w:sz w:val="24"/>
          <w:szCs w:val="24"/>
        </w:rPr>
        <w:br/>
        <w:t>о проведении конкурса социально значимых проектов</w:t>
      </w:r>
      <w:r w:rsidR="00F572A6">
        <w:rPr>
          <w:rFonts w:ascii="Times New Roman" w:hAnsi="Times New Roman" w:cs="Times New Roman"/>
          <w:b/>
          <w:sz w:val="24"/>
          <w:szCs w:val="24"/>
        </w:rPr>
        <w:t xml:space="preserve"> 2022 года</w:t>
      </w:r>
    </w:p>
    <w:p w:rsidR="00D55A6B" w:rsidRPr="00456108" w:rsidRDefault="00D55A6B" w:rsidP="00104F68">
      <w:pPr>
        <w:spacing w:after="0" w:line="240" w:lineRule="auto"/>
        <w:ind w:firstLine="709"/>
        <w:rPr>
          <w:rFonts w:ascii="Times New Roman" w:hAnsi="Times New Roman" w:cs="Times New Roman"/>
          <w:sz w:val="24"/>
          <w:szCs w:val="24"/>
        </w:rPr>
      </w:pPr>
    </w:p>
    <w:p w:rsidR="00104F68" w:rsidRDefault="00394CB3" w:rsidP="00104F68">
      <w:pPr>
        <w:spacing w:after="0" w:line="240" w:lineRule="auto"/>
        <w:ind w:firstLine="709"/>
        <w:jc w:val="both"/>
        <w:rPr>
          <w:rFonts w:ascii="Times New Roman" w:hAnsi="Times New Roman" w:cs="Times New Roman"/>
          <w:sz w:val="24"/>
          <w:szCs w:val="24"/>
        </w:rPr>
      </w:pPr>
      <w:proofErr w:type="gramStart"/>
      <w:r w:rsidRPr="00456108">
        <w:rPr>
          <w:rFonts w:ascii="Times New Roman" w:hAnsi="Times New Roman" w:cs="Times New Roman"/>
          <w:sz w:val="24"/>
          <w:szCs w:val="24"/>
        </w:rPr>
        <w:t xml:space="preserve">Администрация Искитимского района информирует о том, что </w:t>
      </w:r>
      <w:r w:rsidR="00104F68">
        <w:rPr>
          <w:rFonts w:ascii="Times New Roman" w:hAnsi="Times New Roman" w:cs="Times New Roman"/>
          <w:sz w:val="24"/>
          <w:szCs w:val="24"/>
        </w:rPr>
        <w:t xml:space="preserve">объявляется прием заявок на конкурс социально значимых проектов, выполняемых органами ТОС в рамках муниципальной программы «Развитие и поддержка территориального общественного самоуправления в Искитимском районе», утвержденной постановлением администрации Искитимского района </w:t>
      </w:r>
      <w:r w:rsidR="00104F68">
        <w:rPr>
          <w:rFonts w:ascii="Times New Roman" w:hAnsi="Times New Roman" w:cs="Times New Roman"/>
          <w:sz w:val="24"/>
          <w:szCs w:val="24"/>
        </w:rPr>
        <w:br/>
        <w:t xml:space="preserve">от </w:t>
      </w:r>
      <w:r w:rsidR="00104F68" w:rsidRPr="00104F68">
        <w:rPr>
          <w:rFonts w:ascii="Times New Roman" w:hAnsi="Times New Roman" w:cs="Times New Roman"/>
          <w:sz w:val="24"/>
          <w:szCs w:val="24"/>
        </w:rPr>
        <w:t xml:space="preserve">08.12.2017 № 1541 (в ред. от13.04.2018 № 376, от 09.11.2018 № 1204. от 08.08.2019 № 852, </w:t>
      </w:r>
      <w:r w:rsidR="00104F68">
        <w:rPr>
          <w:rFonts w:ascii="Times New Roman" w:hAnsi="Times New Roman" w:cs="Times New Roman"/>
          <w:sz w:val="24"/>
          <w:szCs w:val="24"/>
        </w:rPr>
        <w:br/>
      </w:r>
      <w:r w:rsidR="00104F68" w:rsidRPr="00104F68">
        <w:rPr>
          <w:rFonts w:ascii="Times New Roman" w:hAnsi="Times New Roman" w:cs="Times New Roman"/>
          <w:sz w:val="24"/>
          <w:szCs w:val="24"/>
        </w:rPr>
        <w:t xml:space="preserve">от 02.04.2020 № 320, от 26.02.2021 № 143, от 28.02.2022 </w:t>
      </w:r>
      <w:r w:rsidR="00104F68">
        <w:rPr>
          <w:rFonts w:ascii="Times New Roman" w:hAnsi="Times New Roman" w:cs="Times New Roman"/>
          <w:sz w:val="24"/>
          <w:szCs w:val="24"/>
        </w:rPr>
        <w:t>№ 150).</w:t>
      </w:r>
      <w:proofErr w:type="gramEnd"/>
    </w:p>
    <w:p w:rsidR="00394CB3" w:rsidRPr="00456108" w:rsidRDefault="00577D8D" w:rsidP="00394CB3">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b/>
          <w:sz w:val="24"/>
          <w:szCs w:val="24"/>
        </w:rPr>
        <w:t xml:space="preserve">Прием заявок: </w:t>
      </w:r>
      <w:r w:rsidR="00394CB3" w:rsidRPr="00456108">
        <w:rPr>
          <w:rFonts w:ascii="Times New Roman" w:hAnsi="Times New Roman" w:cs="Times New Roman"/>
          <w:b/>
          <w:sz w:val="24"/>
          <w:szCs w:val="24"/>
        </w:rPr>
        <w:t xml:space="preserve">с </w:t>
      </w:r>
      <w:r w:rsidR="00C03EA4">
        <w:rPr>
          <w:rFonts w:ascii="Times New Roman" w:hAnsi="Times New Roman" w:cs="Times New Roman"/>
          <w:b/>
          <w:sz w:val="24"/>
          <w:szCs w:val="24"/>
        </w:rPr>
        <w:t>21.04.2022</w:t>
      </w:r>
      <w:r w:rsidR="00394CB3" w:rsidRPr="00456108">
        <w:rPr>
          <w:rFonts w:ascii="Times New Roman" w:hAnsi="Times New Roman" w:cs="Times New Roman"/>
          <w:b/>
          <w:sz w:val="24"/>
          <w:szCs w:val="24"/>
        </w:rPr>
        <w:t xml:space="preserve"> по </w:t>
      </w:r>
      <w:r w:rsidR="00C03EA4">
        <w:rPr>
          <w:rFonts w:ascii="Times New Roman" w:hAnsi="Times New Roman" w:cs="Times New Roman"/>
          <w:b/>
          <w:sz w:val="24"/>
          <w:szCs w:val="24"/>
        </w:rPr>
        <w:t xml:space="preserve">11.05.2022 </w:t>
      </w:r>
      <w:r w:rsidR="00394CB3" w:rsidRPr="00456108">
        <w:rPr>
          <w:rFonts w:ascii="Times New Roman" w:hAnsi="Times New Roman" w:cs="Times New Roman"/>
          <w:b/>
          <w:sz w:val="24"/>
          <w:szCs w:val="24"/>
        </w:rPr>
        <w:t xml:space="preserve">(с понедельника по четверг с 08.00 до 17.00, пятница с 08.00 </w:t>
      </w:r>
      <w:proofErr w:type="gramStart"/>
      <w:r w:rsidR="00394CB3" w:rsidRPr="00456108">
        <w:rPr>
          <w:rFonts w:ascii="Times New Roman" w:hAnsi="Times New Roman" w:cs="Times New Roman"/>
          <w:b/>
          <w:sz w:val="24"/>
          <w:szCs w:val="24"/>
        </w:rPr>
        <w:t>до</w:t>
      </w:r>
      <w:proofErr w:type="gramEnd"/>
      <w:r w:rsidR="00394CB3" w:rsidRPr="00456108">
        <w:rPr>
          <w:rFonts w:ascii="Times New Roman" w:hAnsi="Times New Roman" w:cs="Times New Roman"/>
          <w:b/>
          <w:sz w:val="24"/>
          <w:szCs w:val="24"/>
        </w:rPr>
        <w:t xml:space="preserve"> 16.00, перерыв на обед с13.00 до 14.00, суббота, воскресенье – выходной)</w:t>
      </w:r>
      <w:r w:rsidR="00394CB3" w:rsidRPr="00456108">
        <w:rPr>
          <w:rFonts w:ascii="Times New Roman" w:hAnsi="Times New Roman" w:cs="Times New Roman"/>
          <w:sz w:val="24"/>
          <w:szCs w:val="24"/>
        </w:rPr>
        <w:t xml:space="preserve">. </w:t>
      </w:r>
    </w:p>
    <w:p w:rsidR="00394CB3" w:rsidRPr="00456108" w:rsidRDefault="00394CB3" w:rsidP="00394CB3">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Организатором конкурса выступает администрация Искитимского района Новосибирской области. </w:t>
      </w:r>
      <w:r w:rsidRPr="00456108">
        <w:rPr>
          <w:rFonts w:ascii="Times New Roman" w:hAnsi="Times New Roman" w:cs="Times New Roman"/>
          <w:b/>
          <w:sz w:val="24"/>
          <w:szCs w:val="24"/>
        </w:rPr>
        <w:t xml:space="preserve">Прием заявок осуществляется организационным отделом администрации Искитимского района Новосибирской области по адресу: 633209, </w:t>
      </w:r>
      <w:proofErr w:type="spellStart"/>
      <w:r w:rsidRPr="00456108">
        <w:rPr>
          <w:rFonts w:ascii="Times New Roman" w:hAnsi="Times New Roman" w:cs="Times New Roman"/>
          <w:b/>
          <w:sz w:val="24"/>
          <w:szCs w:val="24"/>
        </w:rPr>
        <w:t>г</w:t>
      </w:r>
      <w:proofErr w:type="gramStart"/>
      <w:r w:rsidRPr="00456108">
        <w:rPr>
          <w:rFonts w:ascii="Times New Roman" w:hAnsi="Times New Roman" w:cs="Times New Roman"/>
          <w:b/>
          <w:sz w:val="24"/>
          <w:szCs w:val="24"/>
        </w:rPr>
        <w:t>.И</w:t>
      </w:r>
      <w:proofErr w:type="gramEnd"/>
      <w:r w:rsidRPr="00456108">
        <w:rPr>
          <w:rFonts w:ascii="Times New Roman" w:hAnsi="Times New Roman" w:cs="Times New Roman"/>
          <w:b/>
          <w:sz w:val="24"/>
          <w:szCs w:val="24"/>
        </w:rPr>
        <w:t>скитим</w:t>
      </w:r>
      <w:proofErr w:type="spellEnd"/>
      <w:r w:rsidRPr="00456108">
        <w:rPr>
          <w:rFonts w:ascii="Times New Roman" w:hAnsi="Times New Roman" w:cs="Times New Roman"/>
          <w:b/>
          <w:sz w:val="24"/>
          <w:szCs w:val="24"/>
        </w:rPr>
        <w:t>, ул.Пушкина,</w:t>
      </w:r>
      <w:r w:rsidR="00D26F49" w:rsidRPr="00456108">
        <w:rPr>
          <w:rFonts w:ascii="Times New Roman" w:hAnsi="Times New Roman" w:cs="Times New Roman"/>
          <w:b/>
          <w:sz w:val="24"/>
          <w:szCs w:val="24"/>
        </w:rPr>
        <w:t xml:space="preserve"> д.51, каб.</w:t>
      </w:r>
      <w:r w:rsidR="00104F68">
        <w:rPr>
          <w:rFonts w:ascii="Times New Roman" w:hAnsi="Times New Roman" w:cs="Times New Roman"/>
          <w:b/>
          <w:sz w:val="24"/>
          <w:szCs w:val="24"/>
        </w:rPr>
        <w:t>13</w:t>
      </w:r>
      <w:r w:rsidR="00D26F49" w:rsidRPr="00456108">
        <w:rPr>
          <w:rFonts w:ascii="Times New Roman" w:hAnsi="Times New Roman" w:cs="Times New Roman"/>
          <w:b/>
          <w:sz w:val="24"/>
          <w:szCs w:val="24"/>
        </w:rPr>
        <w:t xml:space="preserve">. </w:t>
      </w:r>
      <w:r w:rsidR="00D26F49" w:rsidRPr="00456108">
        <w:rPr>
          <w:rFonts w:ascii="Times New Roman" w:hAnsi="Times New Roman" w:cs="Times New Roman"/>
          <w:sz w:val="24"/>
          <w:szCs w:val="24"/>
        </w:rPr>
        <w:t>Социально значимые проекты, представленные на конкурс, не рецензируются и не возвращаются.</w:t>
      </w:r>
    </w:p>
    <w:p w:rsidR="00577D8D" w:rsidRPr="00456108" w:rsidRDefault="00104F68" w:rsidP="00577D8D">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 соответствии с постановлением</w:t>
      </w:r>
      <w:r w:rsidRPr="00456108">
        <w:rPr>
          <w:rFonts w:ascii="Times New Roman" w:hAnsi="Times New Roman" w:cs="Times New Roman"/>
          <w:sz w:val="24"/>
          <w:szCs w:val="24"/>
        </w:rPr>
        <w:t xml:space="preserve"> администрации района от </w:t>
      </w:r>
      <w:r>
        <w:rPr>
          <w:rFonts w:ascii="Times New Roman" w:hAnsi="Times New Roman" w:cs="Times New Roman"/>
          <w:sz w:val="24"/>
          <w:szCs w:val="24"/>
        </w:rPr>
        <w:t>26.02.2021 № 145 «Об утверждении Порядка предоставления грантов в форме субсидий из бюджета Искитимского района Новосибирской области в сфере поддержки общественных инициатив, направленных на реализацию мероприятий муниципальной программы «Развитие и поддержка территориального общественного самоуправления в Искитимском районе»</w:t>
      </w:r>
      <w:r w:rsidR="000C7B57">
        <w:rPr>
          <w:rFonts w:ascii="Times New Roman" w:hAnsi="Times New Roman" w:cs="Times New Roman"/>
          <w:sz w:val="24"/>
          <w:szCs w:val="24"/>
        </w:rPr>
        <w:t xml:space="preserve"> </w:t>
      </w:r>
      <w:r w:rsidR="00577D8D" w:rsidRPr="00456108">
        <w:rPr>
          <w:rFonts w:ascii="Times New Roman" w:hAnsi="Times New Roman" w:cs="Times New Roman"/>
          <w:sz w:val="24"/>
          <w:szCs w:val="24"/>
        </w:rPr>
        <w:t>(далее - порядок)</w:t>
      </w:r>
      <w:r w:rsidR="004F1AA8" w:rsidRPr="00456108">
        <w:rPr>
          <w:rFonts w:ascii="Times New Roman" w:hAnsi="Times New Roman" w:cs="Times New Roman"/>
          <w:sz w:val="24"/>
          <w:szCs w:val="24"/>
        </w:rPr>
        <w:t xml:space="preserve"> </w:t>
      </w:r>
      <w:r w:rsidR="00577D8D" w:rsidRPr="00456108">
        <w:rPr>
          <w:rFonts w:ascii="Times New Roman" w:hAnsi="Times New Roman" w:cs="Times New Roman"/>
          <w:b/>
          <w:sz w:val="24"/>
          <w:szCs w:val="24"/>
        </w:rPr>
        <w:t>получателями субсидии (далее - заявители) являются:</w:t>
      </w:r>
    </w:p>
    <w:p w:rsidR="00577D8D" w:rsidRPr="00456108" w:rsidRDefault="00577D8D" w:rsidP="00577D8D">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t>- территориальные общественные самоуправления в форме некоммерческих организаций, виды деятельности которых, соответствуют направлению реализации социально значимых проектов в соответствии с п.1.3. Порядка;</w:t>
      </w:r>
    </w:p>
    <w:p w:rsidR="00577D8D" w:rsidRPr="00456108" w:rsidRDefault="00577D8D" w:rsidP="00577D8D">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t>- физические лица – участники территориальных общественных самоуправлений, имеющие намерение реализовать социально значимый проект, (далее - заявители) по направлениям, указанным в п.1.3.</w:t>
      </w:r>
    </w:p>
    <w:p w:rsidR="00D26F49" w:rsidRPr="00456108" w:rsidRDefault="00577D8D"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У</w:t>
      </w:r>
      <w:r w:rsidR="00D26F49" w:rsidRPr="00456108">
        <w:rPr>
          <w:rFonts w:ascii="Times New Roman" w:hAnsi="Times New Roman" w:cs="Times New Roman"/>
          <w:sz w:val="24"/>
          <w:szCs w:val="24"/>
        </w:rPr>
        <w:t>частник</w:t>
      </w:r>
      <w:r w:rsidRPr="00456108">
        <w:rPr>
          <w:rFonts w:ascii="Times New Roman" w:hAnsi="Times New Roman" w:cs="Times New Roman"/>
          <w:sz w:val="24"/>
          <w:szCs w:val="24"/>
        </w:rPr>
        <w:t>и</w:t>
      </w:r>
      <w:r w:rsidR="00D26F49" w:rsidRPr="00456108">
        <w:rPr>
          <w:rFonts w:ascii="Times New Roman" w:hAnsi="Times New Roman" w:cs="Times New Roman"/>
          <w:sz w:val="24"/>
          <w:szCs w:val="24"/>
        </w:rPr>
        <w:t xml:space="preserve"> конкурса должны соответствовать на 1 число месяца подачи заявки на участие в конкурсе, следующим требованиям:</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 участника конкурса должна отсутствовать просроченная задолженность по возврату в бюджет Искитимского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администрацией Искитимского района Новосибирской области;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участники конкурса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26F49" w:rsidRPr="00456108" w:rsidRDefault="00D26F49" w:rsidP="00D26F49">
      <w:pPr>
        <w:spacing w:after="0" w:line="240" w:lineRule="auto"/>
        <w:ind w:firstLine="709"/>
        <w:jc w:val="both"/>
        <w:rPr>
          <w:rFonts w:ascii="Times New Roman" w:hAnsi="Times New Roman" w:cs="Times New Roman"/>
          <w:sz w:val="24"/>
          <w:szCs w:val="24"/>
        </w:rPr>
      </w:pPr>
      <w:proofErr w:type="gramStart"/>
      <w:r w:rsidRPr="00456108">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D26F49" w:rsidRPr="00456108" w:rsidRDefault="00D26F49" w:rsidP="00D26F49">
      <w:pPr>
        <w:spacing w:after="0" w:line="240" w:lineRule="auto"/>
        <w:ind w:firstLine="709"/>
        <w:jc w:val="both"/>
        <w:rPr>
          <w:rFonts w:ascii="Times New Roman" w:hAnsi="Times New Roman" w:cs="Times New Roman"/>
          <w:sz w:val="24"/>
          <w:szCs w:val="24"/>
        </w:rPr>
      </w:pPr>
      <w:proofErr w:type="gramStart"/>
      <w:r w:rsidRPr="00456108">
        <w:rPr>
          <w:rFonts w:ascii="Times New Roman" w:hAnsi="Times New Roman" w:cs="Times New Roman"/>
          <w:sz w:val="24"/>
          <w:szCs w:val="24"/>
        </w:rP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56108">
        <w:rPr>
          <w:rFonts w:ascii="Times New Roman" w:hAnsi="Times New Roman" w:cs="Times New Roman"/>
          <w:sz w:val="24"/>
          <w:szCs w:val="24"/>
        </w:rPr>
        <w:t>офшорные</w:t>
      </w:r>
      <w:proofErr w:type="spellEnd"/>
      <w:r w:rsidRPr="00456108">
        <w:rPr>
          <w:rFonts w:ascii="Times New Roman" w:hAnsi="Times New Roman" w:cs="Times New Roman"/>
          <w:sz w:val="24"/>
          <w:szCs w:val="24"/>
        </w:rPr>
        <w:t xml:space="preserve"> зоны</w:t>
      </w:r>
      <w:proofErr w:type="gramEnd"/>
      <w:r w:rsidRPr="00456108">
        <w:rPr>
          <w:rFonts w:ascii="Times New Roman" w:hAnsi="Times New Roman" w:cs="Times New Roman"/>
          <w:sz w:val="24"/>
          <w:szCs w:val="24"/>
        </w:rPr>
        <w:t>), в совокупности превышает 50 процентов;</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участники конкурса не должны получать средства из бюджета Искитимского района Новосибирской области, на основании иных муниципальных правовых актов Искитимского района на цели, установленные п.1.3 Порядка.</w:t>
      </w:r>
    </w:p>
    <w:p w:rsidR="00D26F49" w:rsidRPr="00456108" w:rsidRDefault="00D26F49" w:rsidP="00D26F49">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lastRenderedPageBreak/>
        <w:t>Для участия в конкурсе заявитель в срок, установленный в информационном сообщении, представляет в организационный отдел администрации Искитимского района Новосибирской области, заявление на бумажном носителе по форме, согласно приложению 1 к Порядку</w:t>
      </w:r>
      <w:r w:rsidR="00483EC4" w:rsidRPr="00456108">
        <w:rPr>
          <w:rFonts w:ascii="Times New Roman" w:hAnsi="Times New Roman" w:cs="Times New Roman"/>
          <w:b/>
          <w:sz w:val="24"/>
          <w:szCs w:val="24"/>
        </w:rPr>
        <w:t xml:space="preserve"> (https://iskitimr.nso.ru/page/146)</w:t>
      </w:r>
      <w:r w:rsidRPr="00456108">
        <w:rPr>
          <w:rFonts w:ascii="Times New Roman" w:hAnsi="Times New Roman" w:cs="Times New Roman"/>
          <w:b/>
          <w:sz w:val="24"/>
          <w:szCs w:val="24"/>
        </w:rPr>
        <w:t>.</w:t>
      </w:r>
    </w:p>
    <w:p w:rsidR="00D26F49" w:rsidRPr="00456108" w:rsidRDefault="00D26F49" w:rsidP="00D26F49">
      <w:pPr>
        <w:spacing w:after="0" w:line="240" w:lineRule="auto"/>
        <w:ind w:firstLine="709"/>
        <w:jc w:val="both"/>
        <w:rPr>
          <w:rFonts w:ascii="Times New Roman" w:hAnsi="Times New Roman" w:cs="Times New Roman"/>
          <w:b/>
          <w:sz w:val="24"/>
          <w:szCs w:val="24"/>
        </w:rPr>
      </w:pPr>
      <w:r w:rsidRPr="00456108">
        <w:rPr>
          <w:rFonts w:ascii="Times New Roman" w:hAnsi="Times New Roman" w:cs="Times New Roman"/>
          <w:b/>
          <w:sz w:val="24"/>
          <w:szCs w:val="24"/>
        </w:rPr>
        <w:t>К заявлению прилагаются следующие документы:</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социально значимый проект, включающий постановку проблемы, указание целей и задач, механизмов и способов достижения целей, план мероприятий и сроков их реализации (далее - календарный план), описание итогового события (планируемых результатов), график финансового обеспечения расходов (далее - расшифровка расходов), на бумажном носителе, подписанный заявителем;</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документа, удостоверяющего личность заявителя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решение руководящего органа заявителя об участии в конкурсе (для некоммерческих организаций);</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Устава органов территориального общественного самоуправления;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 выписка из Единого государственного реестра юридических лиц, полученная не ранее чем за 30 календарных дней до дня направления заявления (допускается представление выписки, заверенной усиленной квалифицированной электронной подписью Федеральной налоговой службы России с сайта </w:t>
      </w:r>
      <w:hyperlink r:id="rId4" w:tgtFrame="_blank" w:tooltip="&lt;div class=&quot;doc www&quot;&gt;https://service.nalog.ru/vyp&lt;/div&gt;" w:history="1">
        <w:r w:rsidRPr="00456108">
          <w:rPr>
            <w:rFonts w:ascii="Times New Roman" w:hAnsi="Times New Roman" w:cs="Times New Roman"/>
            <w:sz w:val="24"/>
            <w:szCs w:val="24"/>
          </w:rPr>
          <w:t>https://service.nalog.ru/vyp</w:t>
        </w:r>
      </w:hyperlink>
      <w:r w:rsidR="008A1E15" w:rsidRPr="00456108">
        <w:rPr>
          <w:sz w:val="24"/>
          <w:szCs w:val="24"/>
        </w:rPr>
        <w:t xml:space="preserve"> </w:t>
      </w:r>
      <w:r w:rsidRPr="00456108">
        <w:rPr>
          <w:rFonts w:ascii="Times New Roman" w:hAnsi="Times New Roman" w:cs="Times New Roman"/>
          <w:sz w:val="24"/>
          <w:szCs w:val="24"/>
        </w:rPr>
        <w:t>в информационно-телекоммуникационной сети "Интернет") (для некоммерческих организаций);</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страхового свидетельства обязательного пенсионного страхования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копия свидетельства о постановке на учет в налоговом органе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решение руководящего органа территориального общественного самоуправления об участии в конкурсе заявителя, осуществлении им проекта с делегированием полномочий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выписка из реестра уставов территориальных общественных самоуправлений в муниципальном образовании о регистрации устава территориального общественного самоуправления;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России от 20.01.2017 № ММВ-7-8/20@, выданная в отношении заявителя, по состоянию на дату подачи заявления;</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собственника земельного участка, на территории которого планируется реализация социально значимого проекта, на использование земельного участка (в случае если социально значимый проект предусматривает использование такого земельного участка), а также на принятие в собственность и обеспечение надлежащего содержания элементов благоустройства территории, размещенных на земельном участке в рамках реализации социально значимого проекта;</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документы, подтверждающие планируемые затраты на выполнение мероприятий социально значимого проекта;</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на обработку персональных данных в соответствии с Федеральным законом от 27.07.2006 152-ФЗ «О персональных данных» (для физических лиц);</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Искитимского района и органом муниципального финансового контроля проверок соблюдения условий, целей и порядка предоставления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документ, содержащий сведения о банковских реквизитах для перечисления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согласие получателя субсидии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конкурсом социально значимых проектов;</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lastRenderedPageBreak/>
        <w:t xml:space="preserve">- письмо поддержки проекта от главы муниципального </w:t>
      </w:r>
      <w:proofErr w:type="gramStart"/>
      <w:r w:rsidRPr="00456108">
        <w:rPr>
          <w:rFonts w:ascii="Times New Roman" w:hAnsi="Times New Roman" w:cs="Times New Roman"/>
          <w:sz w:val="24"/>
          <w:szCs w:val="24"/>
        </w:rPr>
        <w:t>образования</w:t>
      </w:r>
      <w:proofErr w:type="gramEnd"/>
      <w:r w:rsidRPr="00456108">
        <w:rPr>
          <w:rFonts w:ascii="Times New Roman" w:hAnsi="Times New Roman" w:cs="Times New Roman"/>
          <w:sz w:val="24"/>
          <w:szCs w:val="24"/>
        </w:rPr>
        <w:t xml:space="preserve"> на территории которого планируется реализация социально значимого проекта.</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Копии документов заверяются заявителем посредство проставления надписи «Копия верна» с указанием даты заверения и подписи заявителя.</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При получении заявления и документов, предусмотренных п.2.8 Порядка, специалист организационного отдела администрации Искитимского района Новосибирской области выдает заявителю расписку с указанием даты и времени их приема.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Заявка, включающая в себя заявление и документы, регистрируется в журнале регистрации заявок на предоставление гранта в форме субсидий по форме, согласно приложению 2 к Порядку, и в течение трех рабочих дней со дня их поступления передаются в конкурсную комиссию.</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Конкурсная комиссия в течение 5 рабочих дней со дня окончания приема заявок принимает решение о признании заявителей участниками конкурса или об отказе в признании заявителя участником конкурса по основаниям, предусмотренным</w:t>
      </w:r>
      <w:hyperlink r:id="rId5" w:history="1"/>
      <w:r w:rsidRPr="00456108">
        <w:rPr>
          <w:rFonts w:ascii="Times New Roman" w:hAnsi="Times New Roman" w:cs="Times New Roman"/>
          <w:sz w:val="24"/>
          <w:szCs w:val="24"/>
        </w:rPr>
        <w:t xml:space="preserve"> п.2.12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Заявитель не признается участником конкурса по следующим основаниям:</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подача заявителем заявки после даты и (или) времени, определенных для подачи заявок;</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несоответствие заявителя требованиям, установленным в п.2.6 Порядка; </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представление заявления и документов, предусмотренных п.2.8 Порядка, по истечении срока, указанного в информационном сообщении о проведении конкурса;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непредставление заявителем (представление не в полном объеме) документов, предусмотренных п.2.8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несоответствие представленных заявителем заявления и документов требованиям, установленным п.2.8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направление реализации социально значимого проекта не соответствует направлениям, предусмотренным </w:t>
      </w:r>
      <w:hyperlink r:id="rId6" w:history="1">
        <w:r w:rsidRPr="00456108">
          <w:rPr>
            <w:rFonts w:ascii="Times New Roman" w:hAnsi="Times New Roman" w:cs="Times New Roman"/>
            <w:sz w:val="24"/>
            <w:szCs w:val="24"/>
          </w:rPr>
          <w:t>пунктом 1.3</w:t>
        </w:r>
      </w:hyperlink>
      <w:r w:rsidRPr="00456108">
        <w:rPr>
          <w:rFonts w:ascii="Times New Roman" w:hAnsi="Times New Roman" w:cs="Times New Roman"/>
          <w:sz w:val="24"/>
          <w:szCs w:val="24"/>
        </w:rPr>
        <w:t xml:space="preserve"> Порядка;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Конкурсная комиссия в течение 10 рабочих дней со дня признания заявителей участниками конкурса производит оценку социально значимых проектов заявителей в соответствии с критериями, предусмотренными </w:t>
      </w:r>
      <w:hyperlink r:id="rId7" w:history="1">
        <w:r w:rsidRPr="00456108">
          <w:rPr>
            <w:rFonts w:ascii="Times New Roman" w:hAnsi="Times New Roman" w:cs="Times New Roman"/>
            <w:sz w:val="24"/>
            <w:szCs w:val="24"/>
          </w:rPr>
          <w:t>пунктом 1.</w:t>
        </w:r>
      </w:hyperlink>
      <w:r w:rsidRPr="00456108">
        <w:rPr>
          <w:rFonts w:ascii="Times New Roman" w:hAnsi="Times New Roman" w:cs="Times New Roman"/>
          <w:sz w:val="24"/>
          <w:szCs w:val="24"/>
        </w:rPr>
        <w:t>7. Порядка, по трехбалльной системе по каждому из критериев с последующим суммированием баллов, присвоенных проекту каждым членом комиссии по отдельно взятому критерию.</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Критерии оценки  социально значимого проекта </w:t>
      </w:r>
    </w:p>
    <w:tbl>
      <w:tblPr>
        <w:tblW w:w="0" w:type="auto"/>
        <w:tblCellMar>
          <w:left w:w="0" w:type="dxa"/>
          <w:right w:w="0" w:type="dxa"/>
        </w:tblCellMar>
        <w:tblLook w:val="04A0"/>
      </w:tblPr>
      <w:tblGrid>
        <w:gridCol w:w="560"/>
        <w:gridCol w:w="4279"/>
        <w:gridCol w:w="5386"/>
      </w:tblGrid>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jc w:val="center"/>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 xml:space="preserve">N </w:t>
            </w:r>
            <w:proofErr w:type="spellStart"/>
            <w:proofErr w:type="gramStart"/>
            <w:r w:rsidRPr="00456108">
              <w:rPr>
                <w:rFonts w:ascii="Times New Roman" w:eastAsia="Calibri" w:hAnsi="Times New Roman" w:cs="Times New Roman"/>
                <w:color w:val="000000"/>
                <w:sz w:val="24"/>
                <w:szCs w:val="24"/>
              </w:rPr>
              <w:t>п</w:t>
            </w:r>
            <w:proofErr w:type="spellEnd"/>
            <w:proofErr w:type="gramEnd"/>
            <w:r w:rsidRPr="00456108">
              <w:rPr>
                <w:rFonts w:ascii="Times New Roman" w:eastAsia="Calibri" w:hAnsi="Times New Roman" w:cs="Times New Roman"/>
                <w:color w:val="000000"/>
                <w:sz w:val="24"/>
                <w:szCs w:val="24"/>
              </w:rPr>
              <w:t>/</w:t>
            </w:r>
            <w:proofErr w:type="spellStart"/>
            <w:r w:rsidRPr="00456108">
              <w:rPr>
                <w:rFonts w:ascii="Times New Roman" w:eastAsia="Calibri" w:hAnsi="Times New Roman" w:cs="Times New Roman"/>
                <w:color w:val="000000"/>
                <w:sz w:val="24"/>
                <w:szCs w:val="24"/>
              </w:rPr>
              <w:t>п</w:t>
            </w:r>
            <w:proofErr w:type="spellEnd"/>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jc w:val="center"/>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Наименование критерия</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jc w:val="center"/>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Балльная оценка критерия</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1</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Актуальность и социальная значимость проблемы, на решение которой направлен проект</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proofErr w:type="gramStart"/>
            <w:r w:rsidRPr="00456108">
              <w:rPr>
                <w:rFonts w:ascii="Times New Roman" w:eastAsia="Calibri" w:hAnsi="Times New Roman" w:cs="Times New Roman"/>
                <w:color w:val="000000"/>
                <w:sz w:val="24"/>
                <w:szCs w:val="24"/>
              </w:rPr>
              <w:t>Низкая</w:t>
            </w:r>
            <w:proofErr w:type="gramEnd"/>
            <w:r w:rsidRPr="00456108">
              <w:rPr>
                <w:rFonts w:ascii="Times New Roman" w:eastAsia="Calibri" w:hAnsi="Times New Roman" w:cs="Times New Roman"/>
                <w:color w:val="000000"/>
                <w:sz w:val="24"/>
                <w:szCs w:val="24"/>
              </w:rPr>
              <w:t xml:space="preserve"> - 5 баллов;</w:t>
            </w:r>
            <w:r w:rsidRPr="00456108">
              <w:rPr>
                <w:rFonts w:ascii="Times New Roman" w:eastAsia="Calibri" w:hAnsi="Times New Roman" w:cs="Times New Roman"/>
                <w:color w:val="000000"/>
                <w:sz w:val="24"/>
                <w:szCs w:val="24"/>
              </w:rPr>
              <w:br/>
              <w:t>средняя - 10 баллов;</w:t>
            </w:r>
            <w:r w:rsidRPr="00456108">
              <w:rPr>
                <w:rFonts w:ascii="Times New Roman" w:eastAsia="Calibri" w:hAnsi="Times New Roman" w:cs="Times New Roman"/>
                <w:color w:val="000000"/>
                <w:sz w:val="24"/>
                <w:szCs w:val="24"/>
              </w:rPr>
              <w:br/>
              <w:t>высокая - 25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2</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Экономическая эффективность проекта (соотношение затрат и планируемых результатов)</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0C7B57">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Проект нельзя признать эффективным - 0 баллов;</w:t>
            </w:r>
            <w:r w:rsidRPr="00456108">
              <w:rPr>
                <w:rFonts w:ascii="Times New Roman" w:eastAsia="Calibri" w:hAnsi="Times New Roman" w:cs="Times New Roman"/>
                <w:color w:val="000000"/>
                <w:sz w:val="24"/>
                <w:szCs w:val="24"/>
              </w:rPr>
              <w:br/>
              <w:t>невозможно достоверно оценить эффективность проекта - 5 баллов;</w:t>
            </w:r>
            <w:r w:rsidRPr="00456108">
              <w:rPr>
                <w:rFonts w:ascii="Times New Roman" w:eastAsia="Calibri" w:hAnsi="Times New Roman" w:cs="Times New Roman"/>
                <w:color w:val="000000"/>
                <w:sz w:val="24"/>
                <w:szCs w:val="24"/>
              </w:rPr>
              <w:br/>
              <w:t>проект можно признать эффективным - 20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3</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Доля собственных и (или) привлеченных средств в общей стоимости проекта</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0C7B57">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От 0 до 20 процентов включительно - 5 баллов;</w:t>
            </w:r>
            <w:r w:rsidRPr="00456108">
              <w:rPr>
                <w:rFonts w:ascii="Times New Roman" w:eastAsia="Calibri" w:hAnsi="Times New Roman" w:cs="Times New Roman"/>
                <w:color w:val="000000"/>
                <w:sz w:val="24"/>
                <w:szCs w:val="24"/>
              </w:rPr>
              <w:br/>
              <w:t>от 21 до 40 процентов включительно - 15 баллов;</w:t>
            </w:r>
            <w:r w:rsidRPr="00456108">
              <w:rPr>
                <w:rFonts w:ascii="Times New Roman" w:eastAsia="Calibri" w:hAnsi="Times New Roman" w:cs="Times New Roman"/>
                <w:color w:val="000000"/>
                <w:sz w:val="24"/>
                <w:szCs w:val="24"/>
              </w:rPr>
              <w:br/>
              <w:t>от 41и выше процентов - 25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4</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Участие населения, проживающего </w:t>
            </w:r>
            <w:r w:rsidRPr="00456108">
              <w:rPr>
                <w:rFonts w:ascii="Times New Roman" w:eastAsia="Calibri" w:hAnsi="Times New Roman" w:cs="Times New Roman"/>
                <w:color w:val="000000"/>
                <w:sz w:val="24"/>
                <w:szCs w:val="24"/>
              </w:rPr>
              <w:br/>
              <w:t>на территории соответствующего ТОС, </w:t>
            </w:r>
            <w:r w:rsidRPr="00456108">
              <w:rPr>
                <w:rFonts w:ascii="Times New Roman" w:eastAsia="Calibri" w:hAnsi="Times New Roman" w:cs="Times New Roman"/>
                <w:color w:val="000000"/>
                <w:sz w:val="24"/>
                <w:szCs w:val="24"/>
              </w:rPr>
              <w:br/>
              <w:t>в процессе реализации проекта</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Проект реализуется без участия населения - </w:t>
            </w:r>
            <w:r w:rsidRPr="00456108">
              <w:rPr>
                <w:rFonts w:ascii="Times New Roman" w:eastAsia="Calibri" w:hAnsi="Times New Roman" w:cs="Times New Roman"/>
                <w:color w:val="000000"/>
                <w:sz w:val="24"/>
                <w:szCs w:val="24"/>
              </w:rPr>
              <w:br/>
              <w:t>0 баллов;</w:t>
            </w:r>
            <w:r w:rsidRPr="00456108">
              <w:rPr>
                <w:rFonts w:ascii="Times New Roman" w:eastAsia="Calibri" w:hAnsi="Times New Roman" w:cs="Times New Roman"/>
                <w:color w:val="000000"/>
                <w:sz w:val="24"/>
                <w:szCs w:val="24"/>
              </w:rPr>
              <w:br/>
              <w:t>население принимает участие в реализации проекта - 10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5</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 xml:space="preserve">Долгосрочность </w:t>
            </w:r>
            <w:proofErr w:type="gramStart"/>
            <w:r w:rsidRPr="00456108">
              <w:rPr>
                <w:rFonts w:ascii="Times New Roman" w:eastAsia="Calibri" w:hAnsi="Times New Roman" w:cs="Times New Roman"/>
                <w:color w:val="000000"/>
                <w:sz w:val="24"/>
                <w:szCs w:val="24"/>
              </w:rPr>
              <w:t>перспектив влияния результатов реализации проекта</w:t>
            </w:r>
            <w:proofErr w:type="gramEnd"/>
            <w:r w:rsidRPr="00456108">
              <w:rPr>
                <w:rFonts w:ascii="Times New Roman" w:eastAsia="Calibri" w:hAnsi="Times New Roman" w:cs="Times New Roman"/>
                <w:color w:val="000000"/>
                <w:sz w:val="24"/>
                <w:szCs w:val="24"/>
              </w:rPr>
              <w:t xml:space="preserve"> на проблему, которую решает проект</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Однократное применение - 0 баллов;</w:t>
            </w:r>
            <w:r w:rsidRPr="00456108">
              <w:rPr>
                <w:rFonts w:ascii="Times New Roman" w:eastAsia="Calibri" w:hAnsi="Times New Roman" w:cs="Times New Roman"/>
                <w:color w:val="000000"/>
                <w:sz w:val="24"/>
                <w:szCs w:val="24"/>
              </w:rPr>
              <w:br/>
              <w:t>использование результатов реализации проекта в течение 1 года - 5 баллов;</w:t>
            </w:r>
            <w:r w:rsidRPr="00456108">
              <w:rPr>
                <w:rFonts w:ascii="Times New Roman" w:eastAsia="Calibri" w:hAnsi="Times New Roman" w:cs="Times New Roman"/>
                <w:color w:val="000000"/>
                <w:sz w:val="24"/>
                <w:szCs w:val="24"/>
              </w:rPr>
              <w:br/>
              <w:t>использование результатов реализации проекта более 1 года - 10 баллов</w:t>
            </w:r>
          </w:p>
        </w:tc>
      </w:tr>
      <w:tr w:rsidR="00D26F49" w:rsidRPr="00456108" w:rsidTr="000C7B57">
        <w:tc>
          <w:tcPr>
            <w:tcW w:w="560"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F71218">
            <w:pPr>
              <w:spacing w:after="0"/>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6</w:t>
            </w:r>
          </w:p>
        </w:tc>
        <w:tc>
          <w:tcPr>
            <w:tcW w:w="427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2610ED">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t xml:space="preserve">Круг лиц, на которых рассчитан проект (количество граждан, на которых направлен эффект от реализации </w:t>
            </w:r>
            <w:r w:rsidRPr="00456108">
              <w:rPr>
                <w:rFonts w:ascii="Times New Roman" w:eastAsia="Calibri" w:hAnsi="Times New Roman" w:cs="Times New Roman"/>
                <w:color w:val="000000"/>
                <w:sz w:val="24"/>
                <w:szCs w:val="24"/>
              </w:rPr>
              <w:lastRenderedPageBreak/>
              <w:t>проекта)</w:t>
            </w:r>
          </w:p>
        </w:tc>
        <w:tc>
          <w:tcPr>
            <w:tcW w:w="5386"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D26F49" w:rsidRPr="00456108" w:rsidRDefault="00D26F49" w:rsidP="000C7B57">
            <w:pPr>
              <w:spacing w:after="0" w:line="240" w:lineRule="auto"/>
              <w:rPr>
                <w:rFonts w:ascii="Times New Roman" w:eastAsia="Calibri" w:hAnsi="Times New Roman" w:cs="Times New Roman"/>
                <w:color w:val="000000"/>
                <w:sz w:val="24"/>
                <w:szCs w:val="24"/>
              </w:rPr>
            </w:pPr>
            <w:r w:rsidRPr="00456108">
              <w:rPr>
                <w:rFonts w:ascii="Times New Roman" w:eastAsia="Calibri" w:hAnsi="Times New Roman" w:cs="Times New Roman"/>
                <w:color w:val="000000"/>
                <w:sz w:val="24"/>
                <w:szCs w:val="24"/>
              </w:rPr>
              <w:lastRenderedPageBreak/>
              <w:t>До 100 человек включительно - 5 баллов;</w:t>
            </w:r>
            <w:r w:rsidRPr="00456108">
              <w:rPr>
                <w:rFonts w:ascii="Times New Roman" w:eastAsia="Calibri" w:hAnsi="Times New Roman" w:cs="Times New Roman"/>
                <w:color w:val="000000"/>
                <w:sz w:val="24"/>
                <w:szCs w:val="24"/>
              </w:rPr>
              <w:br/>
              <w:t>от 100 до 1000 человек включительно - 10 баллов;</w:t>
            </w:r>
            <w:r w:rsidRPr="00456108">
              <w:rPr>
                <w:rFonts w:ascii="Times New Roman" w:eastAsia="Calibri" w:hAnsi="Times New Roman" w:cs="Times New Roman"/>
                <w:color w:val="000000"/>
                <w:sz w:val="24"/>
                <w:szCs w:val="24"/>
              </w:rPr>
              <w:br/>
              <w:t>свыше 1000 человек - 15 баллов</w:t>
            </w:r>
          </w:p>
        </w:tc>
      </w:tr>
    </w:tbl>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lastRenderedPageBreak/>
        <w:t>По результатам оценки проектов формирует единый рейтинг участников конкурса в отношении всех проектов. Участнику конкурса, набравшему наибольшее количество баллов по проекту, присваивается первый номер в рейтинге, далее номера в рейтинге присваиваются в зависимости от набранных баллов. При равенстве баллов, участнику конкурса, заявка которого подана раньше, присваивается меньший порядковый номер рейтинга.</w:t>
      </w:r>
    </w:p>
    <w:p w:rsidR="00D26F49" w:rsidRPr="00456108" w:rsidRDefault="00D26F49"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В соответствии с рейтингом в пределах лимитов бюджетных обязательств конкурсная комиссия принимает решение о признании участников конкурса победителями и осуществляет подготовку решения о предоставлении им грантов в форме субсидий с указанием их размеров, определяемых на основании представленных проектов с учетом </w:t>
      </w:r>
      <w:hyperlink r:id="rId8" w:history="1">
        <w:r w:rsidRPr="00456108">
          <w:rPr>
            <w:rFonts w:ascii="Times New Roman" w:hAnsi="Times New Roman" w:cs="Times New Roman"/>
            <w:sz w:val="24"/>
            <w:szCs w:val="24"/>
          </w:rPr>
          <w:t>пунктов 3.4</w:t>
        </w:r>
      </w:hyperlink>
      <w:r w:rsidRPr="00456108">
        <w:rPr>
          <w:rFonts w:ascii="Times New Roman" w:hAnsi="Times New Roman" w:cs="Times New Roman"/>
          <w:sz w:val="24"/>
          <w:szCs w:val="24"/>
        </w:rPr>
        <w:t xml:space="preserve">, </w:t>
      </w:r>
      <w:hyperlink r:id="rId9" w:history="1">
        <w:r w:rsidRPr="00456108">
          <w:rPr>
            <w:rFonts w:ascii="Times New Roman" w:hAnsi="Times New Roman" w:cs="Times New Roman"/>
            <w:sz w:val="24"/>
            <w:szCs w:val="24"/>
          </w:rPr>
          <w:t>3.5</w:t>
        </w:r>
      </w:hyperlink>
      <w:r w:rsidRPr="00456108">
        <w:rPr>
          <w:rFonts w:ascii="Times New Roman" w:hAnsi="Times New Roman" w:cs="Times New Roman"/>
          <w:sz w:val="24"/>
          <w:szCs w:val="24"/>
        </w:rPr>
        <w:t xml:space="preserve"> Порядка.</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Заседания конкурсной комиссии оформляются протоком, который содержит следующие сведения:</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дата, время и место проведения рассмотрения и оценки заявок;</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информация о заявителях, заявки, которых были рассмотрены;</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информация о заявителях, заявки которых были отклонены, с указанием причин их отклонения;</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наименование получателей субсидии, с которым заключается соглашение, и размер предоставляемых субсидий.</w:t>
      </w:r>
    </w:p>
    <w:p w:rsidR="00F71218" w:rsidRPr="00456108" w:rsidRDefault="00F71218" w:rsidP="00F71218">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На основании протокола заседания конкурсной комиссии формируется реестр победителей конкурса, в отношении которых принято решение о предоставлении грантов, в форме субсидий с указанием размера предоставляемых субсидий по форме, согласно приложению 3 к Порядку, который направляется вместе с протоколом заседания комиссии в организационный отдел администрации Искитимского района Новосибирской области.</w:t>
      </w:r>
    </w:p>
    <w:p w:rsidR="00F71218" w:rsidRPr="00456108" w:rsidRDefault="00F71218" w:rsidP="00D26F49">
      <w:pPr>
        <w:tabs>
          <w:tab w:val="left" w:pos="8931"/>
        </w:tabs>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Указанные в п.2.14 Порядка сведения размещаются специалистом организационного отдела администрации Искитимского района Новосибирской области на официальном сайте по адресу https://iskitimr.nso.ru/ в разделе «Новости» в течение 5 рабочих дней с момента получения протокола заседания конкурсной комиссии в соответствии с п. 2.14.1 Порядка, но не позднее </w:t>
      </w:r>
      <w:r w:rsidR="00C03EA4">
        <w:rPr>
          <w:rFonts w:ascii="Times New Roman" w:hAnsi="Times New Roman" w:cs="Times New Roman"/>
          <w:sz w:val="24"/>
          <w:szCs w:val="24"/>
        </w:rPr>
        <w:t>10.06</w:t>
      </w:r>
      <w:r w:rsidRPr="00456108">
        <w:rPr>
          <w:rFonts w:ascii="Times New Roman" w:hAnsi="Times New Roman" w:cs="Times New Roman"/>
          <w:sz w:val="24"/>
          <w:szCs w:val="24"/>
        </w:rPr>
        <w:t>.202</w:t>
      </w:r>
      <w:r w:rsidR="000C7B57">
        <w:rPr>
          <w:rFonts w:ascii="Times New Roman" w:hAnsi="Times New Roman" w:cs="Times New Roman"/>
          <w:sz w:val="24"/>
          <w:szCs w:val="24"/>
        </w:rPr>
        <w:t>2</w:t>
      </w:r>
      <w:r w:rsidRPr="00456108">
        <w:rPr>
          <w:rFonts w:ascii="Times New Roman" w:hAnsi="Times New Roman" w:cs="Times New Roman"/>
          <w:sz w:val="24"/>
          <w:szCs w:val="24"/>
        </w:rPr>
        <w:t>.</w:t>
      </w:r>
    </w:p>
    <w:p w:rsidR="00D26F49" w:rsidRPr="00456108" w:rsidRDefault="00D26F49" w:rsidP="002610ED">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Со дня размещения информации об итога</w:t>
      </w:r>
      <w:r w:rsidR="002610ED" w:rsidRPr="00456108">
        <w:rPr>
          <w:rFonts w:ascii="Times New Roman" w:hAnsi="Times New Roman" w:cs="Times New Roman"/>
          <w:sz w:val="24"/>
          <w:szCs w:val="24"/>
        </w:rPr>
        <w:t>х конкурса на официальном сайте с</w:t>
      </w:r>
      <w:r w:rsidRPr="00456108">
        <w:rPr>
          <w:rFonts w:ascii="Times New Roman" w:hAnsi="Times New Roman" w:cs="Times New Roman"/>
          <w:sz w:val="24"/>
          <w:szCs w:val="24"/>
        </w:rPr>
        <w:t>пециалист организационного отдела администрации Искитимского района Новосибирской области выдает победителю:</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в течение 5 дней - проект соглашения о предоставлении гранта в форме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в течение 15 дней - подписанный экземпляр договора о предоставлении субсидии;</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заключенные соглашения в течение рабочего дня направляет в отдел учета и отчетности администрации Искитимского района Новосибирской области. </w:t>
      </w:r>
    </w:p>
    <w:p w:rsidR="00D26F49" w:rsidRPr="00456108" w:rsidRDefault="00D26F49" w:rsidP="00D26F49">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Победитель конкурса представляет в организационный отдел администрации Искитимского района Новосибирской области в течение 10 дней - подписанный со своей стороны договор о предоставлении гранта в форме субсидии.</w:t>
      </w:r>
    </w:p>
    <w:p w:rsidR="00F71218" w:rsidRPr="00456108" w:rsidRDefault="00F71218" w:rsidP="00F71218">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Победитель конкурса, не представивший в организационный отдел администрации Искитимского района Новосибирской области подписанное со своей стороны соглашение о предоставлении гранта в форме субсидии в срок, предусмотренный пунктом 3.2.2 Порядка, считается уклонившимся от заключения такого соглашения.</w:t>
      </w:r>
    </w:p>
    <w:p w:rsidR="00F71218" w:rsidRPr="00456108" w:rsidRDefault="00F71218" w:rsidP="00F71218">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В этом случае, а также в случае отказа победителя конкурса от получения субсидии в соответствии с пунктом 3.4 Порядка:</w:t>
      </w:r>
    </w:p>
    <w:p w:rsidR="00F71218" w:rsidRPr="00456108" w:rsidRDefault="00F71218" w:rsidP="00F71218">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Субсидия перераспределяется между всеми остальными </w:t>
      </w:r>
      <w:proofErr w:type="spellStart"/>
      <w:r w:rsidRPr="00456108">
        <w:rPr>
          <w:rFonts w:ascii="Times New Roman" w:hAnsi="Times New Roman" w:cs="Times New Roman"/>
          <w:sz w:val="24"/>
          <w:szCs w:val="24"/>
        </w:rPr>
        <w:t>грантополучателями</w:t>
      </w:r>
      <w:proofErr w:type="spellEnd"/>
      <w:r w:rsidRPr="00456108">
        <w:rPr>
          <w:rFonts w:ascii="Times New Roman" w:hAnsi="Times New Roman" w:cs="Times New Roman"/>
          <w:sz w:val="24"/>
          <w:szCs w:val="24"/>
        </w:rPr>
        <w:t xml:space="preserve"> при наличии условий в соответствии с п. 3.6 Порядка. </w:t>
      </w:r>
    </w:p>
    <w:p w:rsidR="008A1E15" w:rsidRPr="00456108" w:rsidRDefault="00F71218" w:rsidP="008A1E15">
      <w:pPr>
        <w:spacing w:after="0" w:line="240" w:lineRule="auto"/>
        <w:ind w:firstLine="709"/>
        <w:jc w:val="both"/>
        <w:rPr>
          <w:rFonts w:ascii="Times New Roman" w:hAnsi="Times New Roman" w:cs="Times New Roman"/>
          <w:sz w:val="24"/>
          <w:szCs w:val="24"/>
        </w:rPr>
      </w:pPr>
      <w:r w:rsidRPr="00456108">
        <w:rPr>
          <w:rFonts w:ascii="Times New Roman" w:hAnsi="Times New Roman" w:cs="Times New Roman"/>
          <w:sz w:val="24"/>
          <w:szCs w:val="24"/>
        </w:rPr>
        <w:t xml:space="preserve">Разъяснения информационного сообщения можно получить у начальника организационного отдела администрации Искитимского района Ханко Марии Сергеевны по адресу: по адресу: 633209, </w:t>
      </w:r>
      <w:proofErr w:type="spellStart"/>
      <w:r w:rsidRPr="00456108">
        <w:rPr>
          <w:rFonts w:ascii="Times New Roman" w:hAnsi="Times New Roman" w:cs="Times New Roman"/>
          <w:sz w:val="24"/>
          <w:szCs w:val="24"/>
        </w:rPr>
        <w:t>г</w:t>
      </w:r>
      <w:proofErr w:type="gramStart"/>
      <w:r w:rsidRPr="00456108">
        <w:rPr>
          <w:rFonts w:ascii="Times New Roman" w:hAnsi="Times New Roman" w:cs="Times New Roman"/>
          <w:sz w:val="24"/>
          <w:szCs w:val="24"/>
        </w:rPr>
        <w:t>.И</w:t>
      </w:r>
      <w:proofErr w:type="gramEnd"/>
      <w:r w:rsidRPr="00456108">
        <w:rPr>
          <w:rFonts w:ascii="Times New Roman" w:hAnsi="Times New Roman" w:cs="Times New Roman"/>
          <w:sz w:val="24"/>
          <w:szCs w:val="24"/>
        </w:rPr>
        <w:t>скитим</w:t>
      </w:r>
      <w:proofErr w:type="spellEnd"/>
      <w:r w:rsidRPr="00456108">
        <w:rPr>
          <w:rFonts w:ascii="Times New Roman" w:hAnsi="Times New Roman" w:cs="Times New Roman"/>
          <w:sz w:val="24"/>
          <w:szCs w:val="24"/>
        </w:rPr>
        <w:t xml:space="preserve">, </w:t>
      </w:r>
      <w:r w:rsidR="000C7B57">
        <w:rPr>
          <w:rFonts w:ascii="Times New Roman" w:hAnsi="Times New Roman" w:cs="Times New Roman"/>
          <w:sz w:val="24"/>
          <w:szCs w:val="24"/>
        </w:rPr>
        <w:t>ул.Пушкина, д.51, каб.13</w:t>
      </w:r>
      <w:r w:rsidR="002610ED" w:rsidRPr="00456108">
        <w:rPr>
          <w:rFonts w:ascii="Times New Roman" w:hAnsi="Times New Roman" w:cs="Times New Roman"/>
          <w:sz w:val="24"/>
          <w:szCs w:val="24"/>
        </w:rPr>
        <w:t>, а так</w:t>
      </w:r>
      <w:r w:rsidRPr="00456108">
        <w:rPr>
          <w:rFonts w:ascii="Times New Roman" w:hAnsi="Times New Roman" w:cs="Times New Roman"/>
          <w:sz w:val="24"/>
          <w:szCs w:val="24"/>
        </w:rPr>
        <w:t>же по телефону: 8(38343)</w:t>
      </w:r>
      <w:r w:rsidR="000C7B57">
        <w:rPr>
          <w:rFonts w:ascii="Times New Roman" w:hAnsi="Times New Roman" w:cs="Times New Roman"/>
          <w:sz w:val="24"/>
          <w:szCs w:val="24"/>
        </w:rPr>
        <w:t>42003</w:t>
      </w:r>
      <w:r w:rsidR="008A1E15" w:rsidRPr="00456108">
        <w:rPr>
          <w:rFonts w:ascii="Times New Roman" w:hAnsi="Times New Roman" w:cs="Times New Roman"/>
          <w:sz w:val="24"/>
          <w:szCs w:val="24"/>
        </w:rPr>
        <w:t xml:space="preserve"> с </w:t>
      </w:r>
      <w:r w:rsidR="00C03EA4">
        <w:rPr>
          <w:rFonts w:ascii="Times New Roman" w:hAnsi="Times New Roman" w:cs="Times New Roman"/>
          <w:sz w:val="24"/>
          <w:szCs w:val="24"/>
        </w:rPr>
        <w:t>11.04</w:t>
      </w:r>
      <w:r w:rsidR="000C7B57">
        <w:rPr>
          <w:rFonts w:ascii="Times New Roman" w:hAnsi="Times New Roman" w:cs="Times New Roman"/>
          <w:sz w:val="24"/>
          <w:szCs w:val="24"/>
        </w:rPr>
        <w:t xml:space="preserve">.2022 по </w:t>
      </w:r>
      <w:r w:rsidR="00C03EA4">
        <w:rPr>
          <w:rFonts w:ascii="Times New Roman" w:hAnsi="Times New Roman" w:cs="Times New Roman"/>
          <w:sz w:val="24"/>
          <w:szCs w:val="24"/>
        </w:rPr>
        <w:t>11.05</w:t>
      </w:r>
      <w:r w:rsidR="000C7B57">
        <w:rPr>
          <w:rFonts w:ascii="Times New Roman" w:hAnsi="Times New Roman" w:cs="Times New Roman"/>
          <w:sz w:val="24"/>
          <w:szCs w:val="24"/>
        </w:rPr>
        <w:t>.2022</w:t>
      </w:r>
      <w:r w:rsidR="008A1E15" w:rsidRPr="00456108">
        <w:rPr>
          <w:rFonts w:ascii="Times New Roman" w:hAnsi="Times New Roman" w:cs="Times New Roman"/>
          <w:sz w:val="24"/>
          <w:szCs w:val="24"/>
        </w:rPr>
        <w:t xml:space="preserve"> (с понедельника по четверг с 08.00 до 17.00, пятница с 08.00 до 16.00, перерыв на обед с13.00 до 14.00, суббота, воскресенье – выходной). </w:t>
      </w:r>
    </w:p>
    <w:p w:rsidR="00F71218" w:rsidRPr="00456108" w:rsidRDefault="00F71218" w:rsidP="00F71218">
      <w:pPr>
        <w:spacing w:after="0" w:line="240" w:lineRule="auto"/>
        <w:ind w:firstLine="709"/>
        <w:jc w:val="both"/>
        <w:rPr>
          <w:rFonts w:ascii="Times New Roman" w:hAnsi="Times New Roman" w:cs="Times New Roman"/>
          <w:sz w:val="24"/>
          <w:szCs w:val="24"/>
        </w:rPr>
      </w:pPr>
    </w:p>
    <w:sectPr w:rsidR="00F71218" w:rsidRPr="00456108" w:rsidSect="00D55A6B">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D55A6B"/>
    <w:rsid w:val="00052E55"/>
    <w:rsid w:val="000C7B57"/>
    <w:rsid w:val="00104F68"/>
    <w:rsid w:val="00111062"/>
    <w:rsid w:val="002610ED"/>
    <w:rsid w:val="0034524B"/>
    <w:rsid w:val="00394CB3"/>
    <w:rsid w:val="003C7294"/>
    <w:rsid w:val="00456108"/>
    <w:rsid w:val="00483EC4"/>
    <w:rsid w:val="004F1AA8"/>
    <w:rsid w:val="00577D8D"/>
    <w:rsid w:val="008A1E15"/>
    <w:rsid w:val="00C03EA4"/>
    <w:rsid w:val="00D26F49"/>
    <w:rsid w:val="00D55A6B"/>
    <w:rsid w:val="00E22763"/>
    <w:rsid w:val="00E743AF"/>
    <w:rsid w:val="00F53453"/>
    <w:rsid w:val="00F572A6"/>
    <w:rsid w:val="00F71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2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F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regbase/cgi/online.cgi?rnd=F871ECD3879EB0B47F32F036698DB066&amp;req=doc&amp;base=RLAW049&amp;n=122461&amp;dst=100142&amp;fld=134" TargetMode="External"/><Relationship Id="rId3" Type="http://schemas.openxmlformats.org/officeDocument/2006/relationships/webSettings" Target="webSettings.xml"/><Relationship Id="rId7" Type="http://schemas.openxmlformats.org/officeDocument/2006/relationships/hyperlink" Target="http://www.consultant.ru/regbase/cgi/online.cgi?rnd=F871ECD3879EB0B47F32F036698DB066&amp;req=doc&amp;base=RLAW049&amp;n=122461&amp;dst=10003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regbase/cgi/online.cgi?rnd=F871ECD3879EB0B47F32F036698DB066&amp;req=doc&amp;base=RLAW049&amp;n=122461&amp;dst=100017&amp;fld=134" TargetMode="External"/><Relationship Id="rId11" Type="http://schemas.openxmlformats.org/officeDocument/2006/relationships/theme" Target="theme/theme1.xml"/><Relationship Id="rId5" Type="http://schemas.openxmlformats.org/officeDocument/2006/relationships/hyperlink" Target="http://www.consultant.ru/regbase/cgi/online.cgi?rnd=F871ECD3879EB0B47F32F036698DB066&amp;req=doc&amp;base=RLAW049&amp;n=122461&amp;dst=100108&amp;fld=134" TargetMode="External"/><Relationship Id="rId10" Type="http://schemas.openxmlformats.org/officeDocument/2006/relationships/fontTable" Target="fontTable.xml"/><Relationship Id="rId4" Type="http://schemas.openxmlformats.org/officeDocument/2006/relationships/hyperlink" Target="https://service.nalog.ru/vyp" TargetMode="External"/><Relationship Id="rId9" Type="http://schemas.openxmlformats.org/officeDocument/2006/relationships/hyperlink" Target="http://www.consultant.ru/regbase/cgi/online.cgi?rnd=F871ECD3879EB0B47F32F036698DB066&amp;req=doc&amp;base=RLAW049&amp;n=122461&amp;dst=10014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2022-03-09T03:02:00Z</dcterms:created>
  <dcterms:modified xsi:type="dcterms:W3CDTF">2022-04-06T10:02:00Z</dcterms:modified>
</cp:coreProperties>
</file>