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ECBD0D" w14:textId="77777777" w:rsidR="00991DBC" w:rsidRPr="00123B95" w:rsidRDefault="00991DBC" w:rsidP="00123B95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  <w:r w:rsidRPr="00123B95">
        <w:rPr>
          <w:rFonts w:ascii="Times New Roman" w:hAnsi="Times New Roman" w:cs="Times New Roman"/>
          <w:sz w:val="26"/>
          <w:szCs w:val="26"/>
        </w:rPr>
        <w:t>ЗАКЛЮЧЕНИЕ</w:t>
      </w:r>
    </w:p>
    <w:p w14:paraId="5F1D7AE1" w14:textId="2CC42B47" w:rsidR="00991DBC" w:rsidRPr="00123B95" w:rsidRDefault="00D50371" w:rsidP="00123B9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sz w:val="26"/>
          <w:szCs w:val="26"/>
        </w:rPr>
      </w:pPr>
      <w:r w:rsidRPr="00123B95">
        <w:rPr>
          <w:sz w:val="26"/>
          <w:szCs w:val="26"/>
        </w:rPr>
        <w:t>о</w:t>
      </w:r>
      <w:r w:rsidR="00991DBC" w:rsidRPr="00123B95">
        <w:rPr>
          <w:sz w:val="26"/>
          <w:szCs w:val="26"/>
        </w:rPr>
        <w:t xml:space="preserve"> результатах общественных обсуждений </w:t>
      </w:r>
      <w:r w:rsidR="006C6D5C" w:rsidRPr="00123B95">
        <w:rPr>
          <w:sz w:val="26"/>
          <w:szCs w:val="26"/>
        </w:rPr>
        <w:t>по проекту генеральн</w:t>
      </w:r>
      <w:r w:rsidR="005A5777">
        <w:rPr>
          <w:sz w:val="26"/>
          <w:szCs w:val="26"/>
        </w:rPr>
        <w:t>ого</w:t>
      </w:r>
      <w:r w:rsidR="006C6D5C" w:rsidRPr="00123B95">
        <w:rPr>
          <w:sz w:val="26"/>
          <w:szCs w:val="26"/>
        </w:rPr>
        <w:t xml:space="preserve"> план</w:t>
      </w:r>
      <w:r w:rsidR="005A5777">
        <w:rPr>
          <w:sz w:val="26"/>
          <w:szCs w:val="26"/>
        </w:rPr>
        <w:t>а</w:t>
      </w:r>
      <w:r w:rsidR="006C6D5C" w:rsidRPr="00123B95">
        <w:rPr>
          <w:sz w:val="26"/>
          <w:szCs w:val="26"/>
        </w:rPr>
        <w:t xml:space="preserve"> </w:t>
      </w:r>
      <w:bookmarkStart w:id="0" w:name="_Hlk134087231"/>
      <w:r w:rsidR="000C7235">
        <w:rPr>
          <w:sz w:val="26"/>
          <w:szCs w:val="26"/>
        </w:rPr>
        <w:t>Морозовского</w:t>
      </w:r>
      <w:bookmarkEnd w:id="0"/>
      <w:r w:rsidR="006C6D5C" w:rsidRPr="00123B95">
        <w:rPr>
          <w:sz w:val="26"/>
          <w:szCs w:val="26"/>
        </w:rPr>
        <w:t xml:space="preserve"> сельсовета Искитимского района Новосибирской области</w:t>
      </w:r>
    </w:p>
    <w:p w14:paraId="08FFFDCE" w14:textId="77777777" w:rsidR="00543006" w:rsidRPr="00123B95" w:rsidRDefault="00543006" w:rsidP="00123B95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4"/>
        <w:tblpPr w:leftFromText="180" w:rightFromText="180" w:vertAnchor="text" w:horzAnchor="margin" w:tblpXSpec="right" w:tblpY="47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440"/>
      </w:tblGrid>
      <w:tr w:rsidR="00991DBC" w:rsidRPr="00123B95" w14:paraId="7249F475" w14:textId="77777777" w:rsidTr="005B3D62">
        <w:trPr>
          <w:trHeight w:val="887"/>
        </w:trPr>
        <w:tc>
          <w:tcPr>
            <w:tcW w:w="3440" w:type="dxa"/>
          </w:tcPr>
          <w:p w14:paraId="5FB8892C" w14:textId="77777777" w:rsidR="00991DBC" w:rsidRPr="00123B95" w:rsidRDefault="00991DBC" w:rsidP="00123B95">
            <w:pPr>
              <w:pStyle w:val="ConsPlusNonformat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123B95">
              <w:rPr>
                <w:rFonts w:ascii="Times New Roman" w:hAnsi="Times New Roman" w:cs="Times New Roman"/>
                <w:sz w:val="26"/>
                <w:szCs w:val="26"/>
              </w:rPr>
              <w:t>Новосибирская область</w:t>
            </w:r>
          </w:p>
          <w:p w14:paraId="457345CF" w14:textId="77777777" w:rsidR="00991DBC" w:rsidRPr="00123B95" w:rsidRDefault="00402686" w:rsidP="00123B95">
            <w:pPr>
              <w:pStyle w:val="ConsPlusNonformat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123B95">
              <w:rPr>
                <w:rFonts w:ascii="Times New Roman" w:hAnsi="Times New Roman" w:cs="Times New Roman"/>
                <w:sz w:val="26"/>
                <w:szCs w:val="26"/>
              </w:rPr>
              <w:t>г.Искитим</w:t>
            </w:r>
          </w:p>
        </w:tc>
      </w:tr>
    </w:tbl>
    <w:p w14:paraId="1A3419AD" w14:textId="47AF7434" w:rsidR="00991DBC" w:rsidRPr="00123B95" w:rsidRDefault="00123B95" w:rsidP="00123B95">
      <w:pPr>
        <w:pStyle w:val="ConsPlusNonformat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123B95">
        <w:rPr>
          <w:rFonts w:ascii="Times New Roman" w:hAnsi="Times New Roman" w:cs="Times New Roman"/>
          <w:color w:val="000000" w:themeColor="text1"/>
          <w:sz w:val="26"/>
          <w:szCs w:val="26"/>
        </w:rPr>
        <w:t>1</w:t>
      </w:r>
      <w:r w:rsidR="000C7235">
        <w:rPr>
          <w:rFonts w:ascii="Times New Roman" w:hAnsi="Times New Roman" w:cs="Times New Roman"/>
          <w:color w:val="000000" w:themeColor="text1"/>
          <w:sz w:val="26"/>
          <w:szCs w:val="26"/>
        </w:rPr>
        <w:t>2</w:t>
      </w:r>
      <w:r w:rsidR="00991DBC" w:rsidRPr="00123B95">
        <w:rPr>
          <w:rFonts w:ascii="Times New Roman" w:hAnsi="Times New Roman" w:cs="Times New Roman"/>
          <w:color w:val="000000" w:themeColor="text1"/>
          <w:sz w:val="26"/>
          <w:szCs w:val="26"/>
        </w:rPr>
        <w:t>.</w:t>
      </w:r>
      <w:r w:rsidRPr="00123B95">
        <w:rPr>
          <w:rFonts w:ascii="Times New Roman" w:hAnsi="Times New Roman" w:cs="Times New Roman"/>
          <w:color w:val="000000" w:themeColor="text1"/>
          <w:sz w:val="26"/>
          <w:szCs w:val="26"/>
        </w:rPr>
        <w:t>0</w:t>
      </w:r>
      <w:r w:rsidR="000C7235">
        <w:rPr>
          <w:rFonts w:ascii="Times New Roman" w:hAnsi="Times New Roman" w:cs="Times New Roman"/>
          <w:color w:val="000000" w:themeColor="text1"/>
          <w:sz w:val="26"/>
          <w:szCs w:val="26"/>
        </w:rPr>
        <w:t>5</w:t>
      </w:r>
      <w:r w:rsidR="00991DBC" w:rsidRPr="00123B95">
        <w:rPr>
          <w:rFonts w:ascii="Times New Roman" w:hAnsi="Times New Roman" w:cs="Times New Roman"/>
          <w:color w:val="000000" w:themeColor="text1"/>
          <w:sz w:val="26"/>
          <w:szCs w:val="26"/>
        </w:rPr>
        <w:t>.202</w:t>
      </w:r>
      <w:r w:rsidRPr="00123B95">
        <w:rPr>
          <w:rFonts w:ascii="Times New Roman" w:hAnsi="Times New Roman" w:cs="Times New Roman"/>
          <w:color w:val="000000" w:themeColor="text1"/>
          <w:sz w:val="26"/>
          <w:szCs w:val="26"/>
        </w:rPr>
        <w:t>3</w:t>
      </w:r>
      <w:r w:rsidR="00991DBC" w:rsidRPr="00123B95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                           </w:t>
      </w:r>
    </w:p>
    <w:p w14:paraId="5BC9CE59" w14:textId="77777777" w:rsidR="00991DBC" w:rsidRPr="00123B95" w:rsidRDefault="00991DBC" w:rsidP="00123B95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14:paraId="67FE17A1" w14:textId="77777777" w:rsidR="00991DBC" w:rsidRPr="00123B95" w:rsidRDefault="00991DBC" w:rsidP="00123B95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14:paraId="19DD5987" w14:textId="77777777" w:rsidR="00A5042A" w:rsidRPr="00123B95" w:rsidRDefault="00A5042A" w:rsidP="00123B95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14:paraId="5BC041F2" w14:textId="0DF15B89" w:rsidR="00991DBC" w:rsidRPr="00123B95" w:rsidRDefault="003D0003" w:rsidP="00123B9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bCs/>
          <w:sz w:val="26"/>
          <w:szCs w:val="26"/>
        </w:rPr>
      </w:pPr>
      <w:r w:rsidRPr="00123B95">
        <w:rPr>
          <w:rFonts w:eastAsia="Calibri"/>
          <w:sz w:val="26"/>
          <w:szCs w:val="26"/>
        </w:rPr>
        <w:t xml:space="preserve">В целях выявления и учета мнения интересов жителей </w:t>
      </w:r>
      <w:r w:rsidR="000C7235" w:rsidRPr="000C7235">
        <w:rPr>
          <w:rFonts w:eastAsia="Calibri"/>
          <w:sz w:val="26"/>
          <w:szCs w:val="26"/>
        </w:rPr>
        <w:t>Морозовского</w:t>
      </w:r>
      <w:r w:rsidR="008A2214" w:rsidRPr="00123B95">
        <w:rPr>
          <w:rFonts w:eastAsia="Calibri"/>
          <w:sz w:val="26"/>
          <w:szCs w:val="26"/>
        </w:rPr>
        <w:t xml:space="preserve"> сельсовета </w:t>
      </w:r>
      <w:r w:rsidRPr="00123B95">
        <w:rPr>
          <w:rFonts w:eastAsia="Calibri"/>
          <w:sz w:val="26"/>
          <w:szCs w:val="26"/>
        </w:rPr>
        <w:t xml:space="preserve"> Искитимско</w:t>
      </w:r>
      <w:r w:rsidR="00035E4A" w:rsidRPr="00123B95">
        <w:rPr>
          <w:rFonts w:eastAsia="Calibri"/>
          <w:sz w:val="26"/>
          <w:szCs w:val="26"/>
        </w:rPr>
        <w:t>го района Новосибирской области</w:t>
      </w:r>
      <w:r w:rsidRPr="00123B95">
        <w:rPr>
          <w:rFonts w:eastAsia="Calibri"/>
          <w:sz w:val="26"/>
          <w:szCs w:val="26"/>
        </w:rPr>
        <w:t xml:space="preserve"> </w:t>
      </w:r>
      <w:r w:rsidR="002F7FD3" w:rsidRPr="002F7FD3">
        <w:rPr>
          <w:sz w:val="26"/>
          <w:szCs w:val="26"/>
        </w:rPr>
        <w:t xml:space="preserve">по проекту генерального плана </w:t>
      </w:r>
      <w:r w:rsidR="000C7235" w:rsidRPr="000C7235">
        <w:rPr>
          <w:sz w:val="26"/>
          <w:szCs w:val="26"/>
        </w:rPr>
        <w:t>Морозовского</w:t>
      </w:r>
      <w:r w:rsidR="002F7FD3" w:rsidRPr="002F7FD3">
        <w:rPr>
          <w:sz w:val="26"/>
          <w:szCs w:val="26"/>
        </w:rPr>
        <w:t xml:space="preserve"> сельсовета Искитимского района Новосибирской области</w:t>
      </w:r>
      <w:r w:rsidR="00991DBC" w:rsidRPr="00123B95">
        <w:rPr>
          <w:sz w:val="26"/>
          <w:szCs w:val="26"/>
        </w:rPr>
        <w:t xml:space="preserve">, на основании постановления Главы </w:t>
      </w:r>
      <w:r w:rsidR="00BA674A" w:rsidRPr="00123B95">
        <w:rPr>
          <w:sz w:val="26"/>
          <w:szCs w:val="26"/>
        </w:rPr>
        <w:t>Искитимского</w:t>
      </w:r>
      <w:r w:rsidR="00991DBC" w:rsidRPr="00123B95">
        <w:rPr>
          <w:sz w:val="26"/>
          <w:szCs w:val="26"/>
        </w:rPr>
        <w:t xml:space="preserve"> района Новосибирской области  от </w:t>
      </w:r>
      <w:r w:rsidR="00123B95" w:rsidRPr="00123B95">
        <w:rPr>
          <w:sz w:val="26"/>
          <w:szCs w:val="26"/>
        </w:rPr>
        <w:t>14</w:t>
      </w:r>
      <w:r w:rsidR="000B3143" w:rsidRPr="00123B95">
        <w:rPr>
          <w:sz w:val="26"/>
          <w:szCs w:val="26"/>
        </w:rPr>
        <w:t>.</w:t>
      </w:r>
      <w:r w:rsidR="00123B95" w:rsidRPr="00123B95">
        <w:rPr>
          <w:sz w:val="26"/>
          <w:szCs w:val="26"/>
        </w:rPr>
        <w:t>0</w:t>
      </w:r>
      <w:r w:rsidR="000C7235">
        <w:rPr>
          <w:sz w:val="26"/>
          <w:szCs w:val="26"/>
        </w:rPr>
        <w:t>4</w:t>
      </w:r>
      <w:r w:rsidR="000B3143" w:rsidRPr="00123B95">
        <w:rPr>
          <w:sz w:val="26"/>
          <w:szCs w:val="26"/>
        </w:rPr>
        <w:t>.202</w:t>
      </w:r>
      <w:r w:rsidR="00123B95" w:rsidRPr="00123B95">
        <w:rPr>
          <w:sz w:val="26"/>
          <w:szCs w:val="26"/>
        </w:rPr>
        <w:t>3</w:t>
      </w:r>
      <w:r w:rsidR="00991DBC" w:rsidRPr="00123B95">
        <w:rPr>
          <w:sz w:val="26"/>
          <w:szCs w:val="26"/>
        </w:rPr>
        <w:t xml:space="preserve"> </w:t>
      </w:r>
      <w:r w:rsidR="00145AC5" w:rsidRPr="00123B95">
        <w:rPr>
          <w:sz w:val="26"/>
          <w:szCs w:val="26"/>
        </w:rPr>
        <w:t>№</w:t>
      </w:r>
      <w:r w:rsidR="000C7235">
        <w:rPr>
          <w:sz w:val="26"/>
          <w:szCs w:val="26"/>
        </w:rPr>
        <w:t>12-</w:t>
      </w:r>
      <w:r w:rsidR="00BA674A" w:rsidRPr="00123B95">
        <w:rPr>
          <w:sz w:val="26"/>
          <w:szCs w:val="26"/>
        </w:rPr>
        <w:t>ПГ «</w:t>
      </w:r>
      <w:r w:rsidR="00BA674A" w:rsidRPr="00123B95">
        <w:rPr>
          <w:bCs/>
          <w:sz w:val="26"/>
          <w:szCs w:val="26"/>
        </w:rPr>
        <w:t xml:space="preserve">О назначении общественных обсуждений </w:t>
      </w:r>
      <w:r w:rsidR="002F7FD3" w:rsidRPr="002F7FD3">
        <w:rPr>
          <w:sz w:val="26"/>
          <w:szCs w:val="26"/>
        </w:rPr>
        <w:t xml:space="preserve">по проекту генерального плана </w:t>
      </w:r>
      <w:r w:rsidR="000C7235" w:rsidRPr="000C7235">
        <w:rPr>
          <w:sz w:val="26"/>
          <w:szCs w:val="26"/>
        </w:rPr>
        <w:t>Морозовского</w:t>
      </w:r>
      <w:r w:rsidR="002F7FD3" w:rsidRPr="002F7FD3">
        <w:rPr>
          <w:sz w:val="26"/>
          <w:szCs w:val="26"/>
        </w:rPr>
        <w:t xml:space="preserve"> сельсовета Искитимского района Новосибирской области</w:t>
      </w:r>
      <w:r w:rsidR="00BA674A" w:rsidRPr="00123B95">
        <w:rPr>
          <w:sz w:val="26"/>
          <w:szCs w:val="26"/>
        </w:rPr>
        <w:t>»</w:t>
      </w:r>
      <w:r w:rsidR="00991DBC" w:rsidRPr="00123B95">
        <w:rPr>
          <w:sz w:val="26"/>
          <w:szCs w:val="26"/>
        </w:rPr>
        <w:t xml:space="preserve"> проведены общ</w:t>
      </w:r>
      <w:r w:rsidR="00402686" w:rsidRPr="00123B95">
        <w:rPr>
          <w:sz w:val="26"/>
          <w:szCs w:val="26"/>
        </w:rPr>
        <w:t xml:space="preserve">ественные обсуждения </w:t>
      </w:r>
      <w:r w:rsidR="002F7FD3" w:rsidRPr="002F7FD3">
        <w:rPr>
          <w:sz w:val="26"/>
          <w:szCs w:val="26"/>
        </w:rPr>
        <w:t xml:space="preserve">по проекту генерального плана </w:t>
      </w:r>
      <w:r w:rsidR="000C7235" w:rsidRPr="000C7235">
        <w:rPr>
          <w:sz w:val="26"/>
          <w:szCs w:val="26"/>
        </w:rPr>
        <w:t>Морозовского</w:t>
      </w:r>
      <w:r w:rsidR="002F7FD3" w:rsidRPr="002F7FD3">
        <w:rPr>
          <w:sz w:val="26"/>
          <w:szCs w:val="26"/>
        </w:rPr>
        <w:t xml:space="preserve"> сельсовета Искитимского района Новосибирской области</w:t>
      </w:r>
      <w:r w:rsidR="00F55FA7" w:rsidRPr="00123B95">
        <w:rPr>
          <w:sz w:val="26"/>
          <w:szCs w:val="26"/>
        </w:rPr>
        <w:t xml:space="preserve"> </w:t>
      </w:r>
      <w:r w:rsidRPr="00123B95">
        <w:rPr>
          <w:sz w:val="26"/>
          <w:szCs w:val="26"/>
        </w:rPr>
        <w:t xml:space="preserve"> (далее – Проект)</w:t>
      </w:r>
      <w:r w:rsidR="00991DBC" w:rsidRPr="00123B95">
        <w:rPr>
          <w:sz w:val="26"/>
          <w:szCs w:val="26"/>
        </w:rPr>
        <w:t>.</w:t>
      </w:r>
    </w:p>
    <w:p w14:paraId="79AEB9B3" w14:textId="49571318" w:rsidR="00402686" w:rsidRPr="00123B95" w:rsidRDefault="00B70DDD" w:rsidP="00123B95">
      <w:pPr>
        <w:ind w:firstLine="709"/>
        <w:contextualSpacing/>
        <w:jc w:val="both"/>
        <w:rPr>
          <w:sz w:val="26"/>
          <w:szCs w:val="26"/>
        </w:rPr>
      </w:pPr>
      <w:r w:rsidRPr="00123B95">
        <w:rPr>
          <w:sz w:val="26"/>
          <w:szCs w:val="26"/>
        </w:rPr>
        <w:t>Оповещение</w:t>
      </w:r>
      <w:r w:rsidR="00402686" w:rsidRPr="00123B95">
        <w:rPr>
          <w:sz w:val="26"/>
          <w:szCs w:val="26"/>
        </w:rPr>
        <w:t xml:space="preserve"> о назначении обще</w:t>
      </w:r>
      <w:r w:rsidR="005B6119" w:rsidRPr="00123B95">
        <w:rPr>
          <w:sz w:val="26"/>
          <w:szCs w:val="26"/>
        </w:rPr>
        <w:t>ственных обсуждений опубликовано</w:t>
      </w:r>
      <w:r w:rsidR="00402686" w:rsidRPr="00123B95">
        <w:rPr>
          <w:sz w:val="26"/>
          <w:szCs w:val="26"/>
        </w:rPr>
        <w:t xml:space="preserve"> в «Вестнике Искитимского района» </w:t>
      </w:r>
      <w:r w:rsidRPr="00123B95">
        <w:rPr>
          <w:sz w:val="26"/>
          <w:szCs w:val="26"/>
        </w:rPr>
        <w:t xml:space="preserve">от </w:t>
      </w:r>
      <w:r w:rsidR="000C7235">
        <w:rPr>
          <w:sz w:val="26"/>
          <w:szCs w:val="26"/>
        </w:rPr>
        <w:t>21</w:t>
      </w:r>
      <w:r w:rsidRPr="00123B95">
        <w:rPr>
          <w:sz w:val="26"/>
          <w:szCs w:val="26"/>
        </w:rPr>
        <w:t>.</w:t>
      </w:r>
      <w:r w:rsidR="00123B95" w:rsidRPr="00123B95">
        <w:rPr>
          <w:sz w:val="26"/>
          <w:szCs w:val="26"/>
        </w:rPr>
        <w:t>0</w:t>
      </w:r>
      <w:r w:rsidR="000C7235">
        <w:rPr>
          <w:sz w:val="26"/>
          <w:szCs w:val="26"/>
        </w:rPr>
        <w:t>4</w:t>
      </w:r>
      <w:r w:rsidRPr="00123B95">
        <w:rPr>
          <w:sz w:val="26"/>
          <w:szCs w:val="26"/>
        </w:rPr>
        <w:t>.202</w:t>
      </w:r>
      <w:r w:rsidR="00123B95" w:rsidRPr="00123B95">
        <w:rPr>
          <w:sz w:val="26"/>
          <w:szCs w:val="26"/>
        </w:rPr>
        <w:t>3</w:t>
      </w:r>
      <w:r w:rsidR="008F2CB8" w:rsidRPr="00123B95">
        <w:rPr>
          <w:sz w:val="26"/>
          <w:szCs w:val="26"/>
        </w:rPr>
        <w:t xml:space="preserve"> №</w:t>
      </w:r>
      <w:r w:rsidR="000C7235">
        <w:rPr>
          <w:sz w:val="26"/>
          <w:szCs w:val="26"/>
        </w:rPr>
        <w:t>11</w:t>
      </w:r>
      <w:r w:rsidR="00402686" w:rsidRPr="00123B95">
        <w:rPr>
          <w:sz w:val="26"/>
          <w:szCs w:val="26"/>
        </w:rPr>
        <w:t xml:space="preserve"> </w:t>
      </w:r>
      <w:r w:rsidR="005B6119" w:rsidRPr="00123B95">
        <w:rPr>
          <w:sz w:val="26"/>
          <w:szCs w:val="26"/>
        </w:rPr>
        <w:t>и размещено</w:t>
      </w:r>
      <w:r w:rsidR="00402686" w:rsidRPr="00123B95">
        <w:rPr>
          <w:sz w:val="26"/>
          <w:szCs w:val="26"/>
        </w:rPr>
        <w:t xml:space="preserve"> на официальном сайте администрации Искитимского района Новосибирской области (https://iskitimr.nso.ru/page/4408).</w:t>
      </w:r>
    </w:p>
    <w:p w14:paraId="3F171199" w14:textId="1AA15B73" w:rsidR="00402686" w:rsidRPr="00123B95" w:rsidRDefault="00402686" w:rsidP="00123B95">
      <w:pPr>
        <w:ind w:firstLine="709"/>
        <w:contextualSpacing/>
        <w:jc w:val="both"/>
        <w:rPr>
          <w:sz w:val="26"/>
          <w:szCs w:val="26"/>
        </w:rPr>
      </w:pPr>
      <w:r w:rsidRPr="00123B95">
        <w:rPr>
          <w:sz w:val="26"/>
          <w:szCs w:val="26"/>
        </w:rPr>
        <w:t xml:space="preserve">Срок проведения общественных обсуждений с </w:t>
      </w:r>
      <w:r w:rsidR="000C7235">
        <w:rPr>
          <w:sz w:val="26"/>
          <w:szCs w:val="26"/>
        </w:rPr>
        <w:t>21</w:t>
      </w:r>
      <w:r w:rsidR="008A2214" w:rsidRPr="00123B95">
        <w:rPr>
          <w:sz w:val="26"/>
          <w:szCs w:val="26"/>
        </w:rPr>
        <w:t>.</w:t>
      </w:r>
      <w:r w:rsidR="00123B95" w:rsidRPr="00123B95">
        <w:rPr>
          <w:sz w:val="26"/>
          <w:szCs w:val="26"/>
        </w:rPr>
        <w:t>0</w:t>
      </w:r>
      <w:r w:rsidR="000C7235">
        <w:rPr>
          <w:sz w:val="26"/>
          <w:szCs w:val="26"/>
        </w:rPr>
        <w:t>4</w:t>
      </w:r>
      <w:r w:rsidR="008A2214" w:rsidRPr="00123B95">
        <w:rPr>
          <w:sz w:val="26"/>
          <w:szCs w:val="26"/>
        </w:rPr>
        <w:t>.202</w:t>
      </w:r>
      <w:r w:rsidR="00123B95" w:rsidRPr="00123B95">
        <w:rPr>
          <w:sz w:val="26"/>
          <w:szCs w:val="26"/>
        </w:rPr>
        <w:t>3</w:t>
      </w:r>
      <w:r w:rsidR="008A2214" w:rsidRPr="00123B95">
        <w:rPr>
          <w:sz w:val="26"/>
          <w:szCs w:val="26"/>
        </w:rPr>
        <w:t xml:space="preserve"> по </w:t>
      </w:r>
      <w:r w:rsidR="00123B95" w:rsidRPr="00123B95">
        <w:rPr>
          <w:sz w:val="26"/>
          <w:szCs w:val="26"/>
        </w:rPr>
        <w:t>1</w:t>
      </w:r>
      <w:r w:rsidR="000C7235">
        <w:rPr>
          <w:sz w:val="26"/>
          <w:szCs w:val="26"/>
        </w:rPr>
        <w:t>9</w:t>
      </w:r>
      <w:r w:rsidR="008A2214" w:rsidRPr="00123B95">
        <w:rPr>
          <w:sz w:val="26"/>
          <w:szCs w:val="26"/>
        </w:rPr>
        <w:t>.</w:t>
      </w:r>
      <w:r w:rsidR="00123B95" w:rsidRPr="00123B95">
        <w:rPr>
          <w:sz w:val="26"/>
          <w:szCs w:val="26"/>
        </w:rPr>
        <w:t>0</w:t>
      </w:r>
      <w:r w:rsidR="000C7235">
        <w:rPr>
          <w:sz w:val="26"/>
          <w:szCs w:val="26"/>
        </w:rPr>
        <w:t>5</w:t>
      </w:r>
      <w:r w:rsidRPr="00123B95">
        <w:rPr>
          <w:sz w:val="26"/>
          <w:szCs w:val="26"/>
        </w:rPr>
        <w:t>.202</w:t>
      </w:r>
      <w:r w:rsidR="00123B95" w:rsidRPr="00123B95">
        <w:rPr>
          <w:sz w:val="26"/>
          <w:szCs w:val="26"/>
        </w:rPr>
        <w:t>3</w:t>
      </w:r>
      <w:r w:rsidRPr="00123B95">
        <w:rPr>
          <w:sz w:val="26"/>
          <w:szCs w:val="26"/>
        </w:rPr>
        <w:t>.</w:t>
      </w:r>
    </w:p>
    <w:p w14:paraId="730AE0F0" w14:textId="29DD85A1" w:rsidR="00402686" w:rsidRPr="00123B95" w:rsidRDefault="00402686" w:rsidP="00123B95">
      <w:pPr>
        <w:ind w:firstLine="709"/>
        <w:contextualSpacing/>
        <w:jc w:val="both"/>
        <w:rPr>
          <w:sz w:val="26"/>
          <w:szCs w:val="26"/>
        </w:rPr>
      </w:pPr>
      <w:proofErr w:type="gramStart"/>
      <w:r w:rsidRPr="00123B95">
        <w:rPr>
          <w:sz w:val="26"/>
          <w:szCs w:val="26"/>
        </w:rPr>
        <w:t>Срок</w:t>
      </w:r>
      <w:proofErr w:type="gramEnd"/>
      <w:r w:rsidRPr="00123B95">
        <w:rPr>
          <w:sz w:val="26"/>
          <w:szCs w:val="26"/>
        </w:rPr>
        <w:t xml:space="preserve"> в течении которого принимались предложения и замечания участнико</w:t>
      </w:r>
      <w:r w:rsidR="007529CC" w:rsidRPr="00123B95">
        <w:rPr>
          <w:sz w:val="26"/>
          <w:szCs w:val="26"/>
        </w:rPr>
        <w:t xml:space="preserve">в общественных обсуждений – с </w:t>
      </w:r>
      <w:r w:rsidR="000C7235">
        <w:rPr>
          <w:sz w:val="26"/>
          <w:szCs w:val="26"/>
        </w:rPr>
        <w:t>02</w:t>
      </w:r>
      <w:r w:rsidR="007529CC" w:rsidRPr="00123B95">
        <w:rPr>
          <w:sz w:val="26"/>
          <w:szCs w:val="26"/>
        </w:rPr>
        <w:t>.</w:t>
      </w:r>
      <w:r w:rsidR="00123B95" w:rsidRPr="00123B95">
        <w:rPr>
          <w:sz w:val="26"/>
          <w:szCs w:val="26"/>
        </w:rPr>
        <w:t>0</w:t>
      </w:r>
      <w:r w:rsidR="000C7235">
        <w:rPr>
          <w:sz w:val="26"/>
          <w:szCs w:val="26"/>
        </w:rPr>
        <w:t>5</w:t>
      </w:r>
      <w:r w:rsidR="009F5F9C" w:rsidRPr="00123B95">
        <w:rPr>
          <w:sz w:val="26"/>
          <w:szCs w:val="26"/>
        </w:rPr>
        <w:t>.202</w:t>
      </w:r>
      <w:r w:rsidR="00123B95" w:rsidRPr="00123B95">
        <w:rPr>
          <w:sz w:val="26"/>
          <w:szCs w:val="26"/>
        </w:rPr>
        <w:t>3</w:t>
      </w:r>
      <w:r w:rsidR="009F5F9C" w:rsidRPr="00123B95">
        <w:rPr>
          <w:sz w:val="26"/>
          <w:szCs w:val="26"/>
        </w:rPr>
        <w:t xml:space="preserve"> по </w:t>
      </w:r>
      <w:r w:rsidR="000C7235">
        <w:rPr>
          <w:sz w:val="26"/>
          <w:szCs w:val="26"/>
        </w:rPr>
        <w:t>11</w:t>
      </w:r>
      <w:r w:rsidR="008A2214" w:rsidRPr="00123B95">
        <w:rPr>
          <w:sz w:val="26"/>
          <w:szCs w:val="26"/>
        </w:rPr>
        <w:t>.</w:t>
      </w:r>
      <w:r w:rsidR="00123B95" w:rsidRPr="00123B95">
        <w:rPr>
          <w:sz w:val="26"/>
          <w:szCs w:val="26"/>
        </w:rPr>
        <w:t>0</w:t>
      </w:r>
      <w:r w:rsidR="000C7235">
        <w:rPr>
          <w:sz w:val="26"/>
          <w:szCs w:val="26"/>
        </w:rPr>
        <w:t>5</w:t>
      </w:r>
      <w:r w:rsidRPr="00123B95">
        <w:rPr>
          <w:sz w:val="26"/>
          <w:szCs w:val="26"/>
        </w:rPr>
        <w:t>.202</w:t>
      </w:r>
      <w:r w:rsidR="00123B95" w:rsidRPr="00123B95">
        <w:rPr>
          <w:sz w:val="26"/>
          <w:szCs w:val="26"/>
        </w:rPr>
        <w:t>3</w:t>
      </w:r>
      <w:r w:rsidRPr="00123B95">
        <w:rPr>
          <w:sz w:val="26"/>
          <w:szCs w:val="26"/>
        </w:rPr>
        <w:t>.</w:t>
      </w:r>
    </w:p>
    <w:p w14:paraId="03644689" w14:textId="3E80C228" w:rsidR="00B140D9" w:rsidRPr="00123B95" w:rsidRDefault="00B140D9" w:rsidP="00123B95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123B95">
        <w:rPr>
          <w:rFonts w:eastAsiaTheme="minorHAnsi"/>
          <w:sz w:val="26"/>
          <w:szCs w:val="26"/>
          <w:lang w:eastAsia="en-US"/>
        </w:rPr>
        <w:t xml:space="preserve">По результатам общественных обсуждений подготовлен протокол общественных обсуждений </w:t>
      </w:r>
      <w:r w:rsidR="006C6D5C" w:rsidRPr="00123B95">
        <w:rPr>
          <w:sz w:val="26"/>
          <w:szCs w:val="26"/>
        </w:rPr>
        <w:t>по проекту генеральн</w:t>
      </w:r>
      <w:r w:rsidR="000C7235">
        <w:rPr>
          <w:sz w:val="26"/>
          <w:szCs w:val="26"/>
        </w:rPr>
        <w:t>ого</w:t>
      </w:r>
      <w:r w:rsidR="006C6D5C" w:rsidRPr="00123B95">
        <w:rPr>
          <w:sz w:val="26"/>
          <w:szCs w:val="26"/>
        </w:rPr>
        <w:t xml:space="preserve"> план</w:t>
      </w:r>
      <w:r w:rsidR="000C7235">
        <w:rPr>
          <w:sz w:val="26"/>
          <w:szCs w:val="26"/>
        </w:rPr>
        <w:t>а</w:t>
      </w:r>
      <w:r w:rsidR="006C6D5C" w:rsidRPr="00123B95">
        <w:rPr>
          <w:sz w:val="26"/>
          <w:szCs w:val="26"/>
        </w:rPr>
        <w:t xml:space="preserve"> </w:t>
      </w:r>
      <w:r w:rsidR="000C7235" w:rsidRPr="000C7235">
        <w:rPr>
          <w:sz w:val="26"/>
          <w:szCs w:val="26"/>
        </w:rPr>
        <w:t>Морозовского</w:t>
      </w:r>
      <w:r w:rsidR="006C6D5C" w:rsidRPr="00123B95">
        <w:rPr>
          <w:sz w:val="26"/>
          <w:szCs w:val="26"/>
        </w:rPr>
        <w:t xml:space="preserve"> сельсовета Искитимского района Новосибирской области</w:t>
      </w:r>
      <w:r w:rsidRPr="00123B95">
        <w:rPr>
          <w:rFonts w:eastAsiaTheme="minorHAnsi"/>
          <w:sz w:val="26"/>
          <w:szCs w:val="26"/>
          <w:lang w:eastAsia="en-US"/>
        </w:rPr>
        <w:t xml:space="preserve"> </w:t>
      </w:r>
      <w:r w:rsidR="008A2214" w:rsidRPr="00123B95">
        <w:rPr>
          <w:rFonts w:eastAsiaTheme="minorHAnsi"/>
          <w:sz w:val="26"/>
          <w:szCs w:val="26"/>
          <w:lang w:eastAsia="en-US"/>
        </w:rPr>
        <w:t>от</w:t>
      </w:r>
      <w:r w:rsidR="005E7C15" w:rsidRPr="00123B95">
        <w:rPr>
          <w:rFonts w:eastAsiaTheme="minorHAnsi"/>
          <w:sz w:val="26"/>
          <w:szCs w:val="26"/>
          <w:lang w:eastAsia="en-US"/>
        </w:rPr>
        <w:t xml:space="preserve"> </w:t>
      </w:r>
      <w:r w:rsidR="000C7235">
        <w:rPr>
          <w:rFonts w:eastAsiaTheme="minorHAnsi"/>
          <w:sz w:val="26"/>
          <w:szCs w:val="26"/>
          <w:lang w:eastAsia="en-US"/>
        </w:rPr>
        <w:t>12</w:t>
      </w:r>
      <w:r w:rsidR="008A2214" w:rsidRPr="00123B95">
        <w:rPr>
          <w:rFonts w:eastAsiaTheme="minorHAnsi"/>
          <w:sz w:val="26"/>
          <w:szCs w:val="26"/>
          <w:lang w:eastAsia="en-US"/>
        </w:rPr>
        <w:t>.</w:t>
      </w:r>
      <w:r w:rsidR="00123B95" w:rsidRPr="00123B95">
        <w:rPr>
          <w:rFonts w:eastAsiaTheme="minorHAnsi"/>
          <w:sz w:val="26"/>
          <w:szCs w:val="26"/>
          <w:lang w:eastAsia="en-US"/>
        </w:rPr>
        <w:t>0</w:t>
      </w:r>
      <w:r w:rsidR="000C7235">
        <w:rPr>
          <w:rFonts w:eastAsiaTheme="minorHAnsi"/>
          <w:sz w:val="26"/>
          <w:szCs w:val="26"/>
          <w:lang w:eastAsia="en-US"/>
        </w:rPr>
        <w:t>5</w:t>
      </w:r>
      <w:r w:rsidRPr="00123B95">
        <w:rPr>
          <w:rFonts w:eastAsiaTheme="minorHAnsi"/>
          <w:sz w:val="26"/>
          <w:szCs w:val="26"/>
          <w:lang w:eastAsia="en-US"/>
        </w:rPr>
        <w:t>.202</w:t>
      </w:r>
      <w:r w:rsidR="00123B95" w:rsidRPr="00123B95">
        <w:rPr>
          <w:rFonts w:eastAsiaTheme="minorHAnsi"/>
          <w:sz w:val="26"/>
          <w:szCs w:val="26"/>
          <w:lang w:eastAsia="en-US"/>
        </w:rPr>
        <w:t>3</w:t>
      </w:r>
      <w:r w:rsidRPr="00123B95">
        <w:rPr>
          <w:rFonts w:eastAsiaTheme="minorHAnsi"/>
          <w:sz w:val="26"/>
          <w:szCs w:val="26"/>
          <w:lang w:eastAsia="en-US"/>
        </w:rPr>
        <w:t>.</w:t>
      </w:r>
    </w:p>
    <w:p w14:paraId="629B3A31" w14:textId="72013DF1" w:rsidR="00861814" w:rsidRPr="00376E22" w:rsidRDefault="00861814" w:rsidP="00861814">
      <w:pPr>
        <w:ind w:firstLine="709"/>
        <w:contextualSpacing/>
        <w:jc w:val="both"/>
        <w:rPr>
          <w:sz w:val="26"/>
          <w:szCs w:val="26"/>
        </w:rPr>
      </w:pPr>
      <w:r w:rsidRPr="00376E22">
        <w:rPr>
          <w:sz w:val="26"/>
          <w:szCs w:val="26"/>
        </w:rPr>
        <w:t xml:space="preserve">В общественных обсуждениях по Проекту приняли участие – </w:t>
      </w:r>
      <w:r w:rsidR="00F069B3">
        <w:rPr>
          <w:sz w:val="26"/>
          <w:szCs w:val="26"/>
        </w:rPr>
        <w:t>31</w:t>
      </w:r>
      <w:r w:rsidRPr="00376E22">
        <w:rPr>
          <w:sz w:val="26"/>
          <w:szCs w:val="26"/>
        </w:rPr>
        <w:t xml:space="preserve"> участник.</w:t>
      </w:r>
    </w:p>
    <w:p w14:paraId="78146342" w14:textId="77777777" w:rsidR="00861814" w:rsidRPr="00376E22" w:rsidRDefault="00861814" w:rsidP="00861814">
      <w:pPr>
        <w:shd w:val="clear" w:color="auto" w:fill="FFFFFF"/>
        <w:ind w:left="164" w:right="17" w:firstLine="545"/>
        <w:jc w:val="both"/>
        <w:rPr>
          <w:rFonts w:eastAsiaTheme="minorHAnsi"/>
          <w:sz w:val="26"/>
          <w:szCs w:val="26"/>
          <w:lang w:eastAsia="en-US"/>
        </w:rPr>
      </w:pPr>
      <w:r w:rsidRPr="00376E22">
        <w:rPr>
          <w:rFonts w:eastAsiaTheme="minorHAnsi"/>
          <w:sz w:val="26"/>
          <w:szCs w:val="26"/>
          <w:lang w:eastAsia="en-US"/>
        </w:rPr>
        <w:t>Внесенные предложения и замечания участников общественных обсуждений:</w:t>
      </w:r>
    </w:p>
    <w:p w14:paraId="4130C5AD" w14:textId="364221B6" w:rsidR="00861814" w:rsidRDefault="00861814" w:rsidP="00861814">
      <w:pPr>
        <w:ind w:firstLine="709"/>
        <w:contextualSpacing/>
        <w:jc w:val="both"/>
        <w:rPr>
          <w:sz w:val="26"/>
          <w:szCs w:val="26"/>
        </w:rPr>
      </w:pPr>
      <w:r w:rsidRPr="00376E22">
        <w:rPr>
          <w:sz w:val="26"/>
          <w:szCs w:val="26"/>
        </w:rPr>
        <w:t xml:space="preserve">1. Предложения и замечания граждан, являющихся участниками общественных обсуждений и постоянно проживающих на территории, в пределах которой проводятся общественные обсуждения, </w:t>
      </w:r>
      <w:proofErr w:type="gramStart"/>
      <w:r w:rsidRPr="00376E22">
        <w:rPr>
          <w:sz w:val="26"/>
          <w:szCs w:val="26"/>
        </w:rPr>
        <w:t>правообладателей</w:t>
      </w:r>
      <w:proofErr w:type="gramEnd"/>
      <w:r w:rsidRPr="00376E22">
        <w:rPr>
          <w:sz w:val="26"/>
          <w:szCs w:val="26"/>
        </w:rPr>
        <w:t xml:space="preserve"> находящихся в границах этой территории земельных участков и (или) расположенных на них объектов капитального строительства, а также правообладателей помещений, являющихся частью указанных объектов капитального строительства:</w:t>
      </w:r>
    </w:p>
    <w:p w14:paraId="22141E62" w14:textId="77777777" w:rsidR="00191600" w:rsidRPr="00376E22" w:rsidRDefault="00191600" w:rsidP="00861814">
      <w:pPr>
        <w:ind w:firstLine="709"/>
        <w:contextualSpacing/>
        <w:jc w:val="both"/>
        <w:rPr>
          <w:sz w:val="26"/>
          <w:szCs w:val="26"/>
        </w:rPr>
      </w:pPr>
    </w:p>
    <w:tbl>
      <w:tblPr>
        <w:tblStyle w:val="a4"/>
        <w:tblW w:w="5000" w:type="pct"/>
        <w:tblLayout w:type="fixed"/>
        <w:tblLook w:val="04A0" w:firstRow="1" w:lastRow="0" w:firstColumn="1" w:lastColumn="0" w:noHBand="0" w:noVBand="1"/>
      </w:tblPr>
      <w:tblGrid>
        <w:gridCol w:w="456"/>
        <w:gridCol w:w="1665"/>
        <w:gridCol w:w="6097"/>
        <w:gridCol w:w="1693"/>
      </w:tblGrid>
      <w:tr w:rsidR="00657186" w:rsidRPr="00657186" w14:paraId="46506369" w14:textId="77777777" w:rsidTr="00915A11">
        <w:tc>
          <w:tcPr>
            <w:tcW w:w="230" w:type="pct"/>
          </w:tcPr>
          <w:p w14:paraId="071C4A81" w14:textId="77777777" w:rsidR="00861814" w:rsidRPr="00657186" w:rsidRDefault="00861814" w:rsidP="0065718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№ п.</w:t>
            </w:r>
          </w:p>
        </w:tc>
        <w:tc>
          <w:tcPr>
            <w:tcW w:w="840" w:type="pct"/>
          </w:tcPr>
          <w:p w14:paraId="6362E35E" w14:textId="77777777" w:rsidR="00861814" w:rsidRPr="00657186" w:rsidRDefault="00861814" w:rsidP="00A855F7">
            <w:pPr>
              <w:contextualSpacing/>
              <w:jc w:val="center"/>
              <w:rPr>
                <w:szCs w:val="24"/>
              </w:rPr>
            </w:pPr>
            <w:r w:rsidRPr="00657186">
              <w:rPr>
                <w:szCs w:val="24"/>
              </w:rPr>
              <w:t>Наименование организации, ФИО лиц, направивших предложения, замечания</w:t>
            </w:r>
          </w:p>
        </w:tc>
        <w:tc>
          <w:tcPr>
            <w:tcW w:w="3075" w:type="pct"/>
          </w:tcPr>
          <w:p w14:paraId="63B9894E" w14:textId="77777777" w:rsidR="00861814" w:rsidRPr="00657186" w:rsidRDefault="00861814" w:rsidP="00A855F7">
            <w:pPr>
              <w:contextualSpacing/>
              <w:jc w:val="center"/>
              <w:rPr>
                <w:szCs w:val="24"/>
              </w:rPr>
            </w:pPr>
            <w:r w:rsidRPr="00657186">
              <w:rPr>
                <w:szCs w:val="24"/>
              </w:rPr>
              <w:t>Предложения, замечания</w:t>
            </w:r>
          </w:p>
        </w:tc>
        <w:tc>
          <w:tcPr>
            <w:tcW w:w="854" w:type="pct"/>
          </w:tcPr>
          <w:p w14:paraId="5FD54E59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Рекомендации</w:t>
            </w:r>
          </w:p>
          <w:p w14:paraId="152BA472" w14:textId="77777777" w:rsidR="00861814" w:rsidRPr="00657186" w:rsidRDefault="00861814" w:rsidP="00A855F7">
            <w:pPr>
              <w:contextualSpacing/>
              <w:jc w:val="center"/>
              <w:rPr>
                <w:szCs w:val="24"/>
              </w:rPr>
            </w:pPr>
            <w:r w:rsidRPr="00657186">
              <w:rPr>
                <w:szCs w:val="24"/>
              </w:rPr>
              <w:t>организатора</w:t>
            </w:r>
          </w:p>
        </w:tc>
      </w:tr>
      <w:tr w:rsidR="00657186" w:rsidRPr="00657186" w14:paraId="1BB220F2" w14:textId="77777777" w:rsidTr="00915A11">
        <w:tc>
          <w:tcPr>
            <w:tcW w:w="230" w:type="pct"/>
          </w:tcPr>
          <w:p w14:paraId="15027D40" w14:textId="77777777" w:rsidR="00861814" w:rsidRPr="00657186" w:rsidRDefault="00861814" w:rsidP="0065718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</w:t>
            </w:r>
          </w:p>
        </w:tc>
        <w:tc>
          <w:tcPr>
            <w:tcW w:w="840" w:type="pct"/>
          </w:tcPr>
          <w:p w14:paraId="1B8BCC61" w14:textId="522B06E5" w:rsidR="00861814" w:rsidRPr="00657186" w:rsidRDefault="00680AA6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Лобачев С.Ф.</w:t>
            </w:r>
          </w:p>
        </w:tc>
        <w:tc>
          <w:tcPr>
            <w:tcW w:w="3075" w:type="pct"/>
          </w:tcPr>
          <w:p w14:paraId="4E06391B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1)</w:t>
            </w:r>
            <w:r w:rsidRPr="00657186">
              <w:rPr>
                <w:szCs w:val="24"/>
              </w:rPr>
              <w:tab/>
              <w:t>Раздел 2.3.1 «развитие планируемой инфраструктуры»:</w:t>
            </w:r>
          </w:p>
          <w:p w14:paraId="5FC9AE6D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согласен с предусмотренным в данном разделе с уменьшением земель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за счет увеличения земель лесного фонда.</w:t>
            </w:r>
          </w:p>
          <w:p w14:paraId="573581D5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Замечание необходимо учесть в связи с тем, что в границах земель поселения расположены участки, находящиеся в собственности и аренде граждан и </w:t>
            </w:r>
            <w:r w:rsidRPr="00657186">
              <w:rPr>
                <w:szCs w:val="24"/>
              </w:rPr>
              <w:lastRenderedPageBreak/>
              <w:t xml:space="preserve">юридических лиц, сведения о которых внесены в ЕГРН. Отнесение данных участков к землям лесного фонда необоснованно т.к. противоречит сведениям ЕГРН и ГЛР, </w:t>
            </w:r>
            <w:proofErr w:type="gramStart"/>
            <w:r w:rsidRPr="00657186">
              <w:rPr>
                <w:szCs w:val="24"/>
              </w:rPr>
              <w:t>а  также</w:t>
            </w:r>
            <w:proofErr w:type="gramEnd"/>
            <w:r w:rsidRPr="00657186">
              <w:rPr>
                <w:szCs w:val="24"/>
              </w:rPr>
              <w:t xml:space="preserve"> противоречит материалам лесоустройства. Данные изменения приведут к нарушению прав граждан и юридических лиц, не позволит использовать свои объекты недвижимости в соответствии с их целевым назначением. Использование земельных участков граждан для целей лесного хозяйства недопустимо. Установление границ лесничества на землях населенного пункта недопустимо.</w:t>
            </w:r>
          </w:p>
          <w:p w14:paraId="3AC2BA58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2)</w:t>
            </w:r>
            <w:r w:rsidRPr="00657186">
              <w:rPr>
                <w:szCs w:val="24"/>
              </w:rPr>
              <w:tab/>
              <w:t>Раздел 7.1 «перечень земельных участков, которые включены в границы населенного пункта, или исключены из его границ»:</w:t>
            </w:r>
          </w:p>
          <w:p w14:paraId="5B73A65F" w14:textId="53403D7B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согласен с исключением земельных участков с кадастровыми номерами 54:07:057401:5515, 54:07:057401:5514</w:t>
            </w:r>
            <w:r w:rsidR="00F6117E" w:rsidRPr="00657186">
              <w:rPr>
                <w:szCs w:val="24"/>
              </w:rPr>
              <w:t>,</w:t>
            </w:r>
            <w:r w:rsidRPr="00657186">
              <w:rPr>
                <w:szCs w:val="24"/>
              </w:rPr>
              <w:t xml:space="preserve"> 54:07:057401:300.</w:t>
            </w:r>
          </w:p>
          <w:p w14:paraId="7EC273A2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сведениям ЕГРН данные земельные участки имеют категорию земли населенных пунктов, находятся в границах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 xml:space="preserve"> (сведения о границах села зарегистрировано в ЕГРН). К землям лесного фонда данные земельные участки не относятся, они были образованы из земельного участка кадастровый номер 54:07:057401:300 который образовался на основании акта выбора для строительства культурно-оздоровительного туристического центра, акт выбора был согласован «Бердскимспецсемлесхозом» и «Искитимским лесничеством».</w:t>
            </w:r>
          </w:p>
          <w:p w14:paraId="04DB07FD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3)</w:t>
            </w:r>
            <w:r w:rsidRPr="00657186">
              <w:rPr>
                <w:szCs w:val="24"/>
              </w:rPr>
              <w:tab/>
              <w:t>Раздел 7.2-2 «участки земель лесного фонда границы, которых имеют пересечение с участками иных категорий на которые не распространяются действия 280 Федерального закона»:</w:t>
            </w:r>
          </w:p>
          <w:p w14:paraId="61CE2B62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содержанием раздела не согласен, земельные участки кадастровые номера 54:07:057401:5514, 54:07:057401:5515, 54:07:057401:4960, 54:07:057401:5881, 54:07:057401:5533, 54:07:057401:5532, 54:07:057401:4498, 54:07:057401:4932 никогда не относились к землям лесного фонда, были образованы из земельного участка с кадастровым номером 54:07:057401:300.</w:t>
            </w:r>
          </w:p>
          <w:p w14:paraId="3D632A77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Приведенные в данном разделе земельные участки образованы из земельного участка с кадастровым номером 54:07:057401:300 который к землям лесного фонда никогда не относился. В ГЛР сведения о данном участке отсутствуют по материалам лесоустройства 1989-1991 год и лесоустройства 2012 года данный участок к землям лесного фонда не относился. Рослесхоз и Министерство природных ресурсов НСО никогда не обращались в суд об оспаривании зарегистрированных прав на земельные участки несмотря на то, что уже более 6-ти месяцев им известно о пересечении установленных </w:t>
            </w:r>
            <w:r w:rsidRPr="00657186">
              <w:rPr>
                <w:szCs w:val="24"/>
              </w:rPr>
              <w:lastRenderedPageBreak/>
              <w:t>границ Искитимского лесничества с данными земельными участками.</w:t>
            </w:r>
          </w:p>
          <w:p w14:paraId="2060E53C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4)</w:t>
            </w:r>
            <w:r w:rsidRPr="00657186">
              <w:rPr>
                <w:szCs w:val="24"/>
              </w:rPr>
              <w:tab/>
              <w:t>Карта функциональных зон:</w:t>
            </w:r>
          </w:p>
          <w:p w14:paraId="4046E5A5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границами функциональной зоны лесов не согласен, так как она пересекает земельный участок с кадастровым номером 54:07:057401:300. Земельный участок предоставлен администрацией Искитимского района Новосибирской области в долгосрочную аренду для строительства КОТЦ, категория данного участка: земли населенных пунктов, большая часть участка согласно данной карты находится в функциональной зоне рекреации.</w:t>
            </w:r>
          </w:p>
          <w:p w14:paraId="7AE4C347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 сведениях ЕГРН земельного участка с кадастровым номером 54:07:057401:300 отсутствует информация о пересечении с границами лесничества. В соответствии с 201 Федеральным законом «О регистрации объектов недвижимости» границы лесничества должны быть приведены в соответствие с границами земельных участков, стоящих на кадастровом учете и принадлежащим гражданам и юридическим лицам. Также недопустимо что бы один земельный участок находился в 2-х различных функциональных зонах.</w:t>
            </w:r>
          </w:p>
          <w:p w14:paraId="352480EA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5)</w:t>
            </w:r>
            <w:r w:rsidRPr="00657186">
              <w:rPr>
                <w:szCs w:val="24"/>
              </w:rPr>
              <w:tab/>
              <w:t>Карта границ поселения:</w:t>
            </w:r>
          </w:p>
          <w:p w14:paraId="5472703E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изменениями границ поселения, указанными в карте не согласен в части исключения из границ поселения земельных участков 54:07:057401:5514, 54:07:057401:5515, 54:07:057401:300.</w:t>
            </w:r>
          </w:p>
          <w:p w14:paraId="5D2C6DB1" w14:textId="4548CF31" w:rsidR="00861814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сведениям ЕГРН, а также Генерального плана Морозовского сельсовета, действующего на сегодняшний день данные участки относятся к землям населенных пунктов и находятся в функциональном зоне поселения. Исключение из границ поселения повлечет нарушение прав и законных интересов собственников объектов недвижимости и не позволит их использовать по их целевому назначению.</w:t>
            </w:r>
          </w:p>
        </w:tc>
        <w:tc>
          <w:tcPr>
            <w:tcW w:w="854" w:type="pct"/>
          </w:tcPr>
          <w:p w14:paraId="0C7911F2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71990FE2" w14:textId="77777777" w:rsidTr="00915A11">
        <w:tc>
          <w:tcPr>
            <w:tcW w:w="230" w:type="pct"/>
          </w:tcPr>
          <w:p w14:paraId="1BA6A7F4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2</w:t>
            </w:r>
          </w:p>
        </w:tc>
        <w:tc>
          <w:tcPr>
            <w:tcW w:w="840" w:type="pct"/>
          </w:tcPr>
          <w:p w14:paraId="6385EC6B" w14:textId="57BBF7D2" w:rsidR="00861814" w:rsidRPr="00657186" w:rsidRDefault="00680AA6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Солоха Я.А.</w:t>
            </w:r>
          </w:p>
        </w:tc>
        <w:tc>
          <w:tcPr>
            <w:tcW w:w="3075" w:type="pct"/>
          </w:tcPr>
          <w:p w14:paraId="5394E851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1)</w:t>
            </w:r>
            <w:r w:rsidRPr="00657186">
              <w:rPr>
                <w:szCs w:val="24"/>
              </w:rPr>
              <w:tab/>
              <w:t>Раздел 2.3.1 «развитие планируемой инфраструктуры»:</w:t>
            </w:r>
          </w:p>
          <w:p w14:paraId="12A15E85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согласен с предусмотренным в данном разделе с уменьшением земель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за счет увеличения земель лесного фонда.</w:t>
            </w:r>
          </w:p>
          <w:p w14:paraId="53B3C7CB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Замечание необходимо учесть в связи с тем, что в границах земель поселения расположены участки, находящиеся в собственности и аренде граждан и юридических лиц, сведения о которых внесены в ЕГРН. Отнесение данных участков к землям лесного фонда необоснованно т.к. противоречит сведениям ЕГРН и ГЛР, </w:t>
            </w:r>
            <w:proofErr w:type="gramStart"/>
            <w:r w:rsidRPr="00657186">
              <w:rPr>
                <w:szCs w:val="24"/>
              </w:rPr>
              <w:t>а  также</w:t>
            </w:r>
            <w:proofErr w:type="gramEnd"/>
            <w:r w:rsidRPr="00657186">
              <w:rPr>
                <w:szCs w:val="24"/>
              </w:rPr>
              <w:t xml:space="preserve"> противоречит материалам лесоустройства. Данные изменения приведут к нарушению прав граждан и юридических лиц, не позволит использовать свои объекты недвижимости в соответствии с их целевым назначением. Использование земельных участков граждан для целей лесного хозяйства недопустимо. </w:t>
            </w:r>
            <w:r w:rsidRPr="00657186">
              <w:rPr>
                <w:szCs w:val="24"/>
              </w:rPr>
              <w:lastRenderedPageBreak/>
              <w:t>Установление границ лесничества на землях населенного пункта недопустимо.</w:t>
            </w:r>
          </w:p>
          <w:p w14:paraId="3304886B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2)</w:t>
            </w:r>
            <w:r w:rsidRPr="00657186">
              <w:rPr>
                <w:szCs w:val="24"/>
              </w:rPr>
              <w:tab/>
              <w:t>Раздел 7.1 «перечень земельных участков, которые включены в границы населенного пункта, или исключены из его границ»:</w:t>
            </w:r>
          </w:p>
          <w:p w14:paraId="4FF24A43" w14:textId="62837E2F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согласен с исключением земельных участков с кадастровыми номерами 54:07:057401:5515, 54:07:057401:5514</w:t>
            </w:r>
            <w:r w:rsidR="00F6117E" w:rsidRPr="00657186">
              <w:rPr>
                <w:szCs w:val="24"/>
              </w:rPr>
              <w:t>,</w:t>
            </w:r>
            <w:r w:rsidRPr="00657186">
              <w:rPr>
                <w:szCs w:val="24"/>
              </w:rPr>
              <w:t xml:space="preserve"> 54:07:057401:300, 54:07:057401:6605, 54:07:057401:6133, 54:07:057401:6637.</w:t>
            </w:r>
          </w:p>
          <w:p w14:paraId="1D17BA91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сведениям ЕГРН данные земельные участки имеют категорию земли населенных пунктов, находятся в границах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 xml:space="preserve"> (сведения о границах села зарегистрировано в ЕГРН). К землям лесного фонда данные земельные участки не относятся, они были образованы из земельного участка кадастровый номер 54:07:057401:300 который образовался на основании акта выбора для строительства культурно-оздоровительного туристического центра, акт выбора был согласован «Бердскимспецсемлесхозом» и «Искитимским лесничеством».</w:t>
            </w:r>
          </w:p>
          <w:p w14:paraId="325D186E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3)</w:t>
            </w:r>
            <w:r w:rsidRPr="00657186">
              <w:rPr>
                <w:szCs w:val="24"/>
              </w:rPr>
              <w:tab/>
              <w:t>Раздел 7.2-2 «участки земель лесного фонда границы, которых имеют пересечение с участками иных категорий на которые не распространяются действия 280 Федерального закона»:</w:t>
            </w:r>
          </w:p>
          <w:p w14:paraId="387EFFF0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содержанием раздела не согласен, земельные участки кадастровые номера 54:07:057401:5514, 54:07:057401:5515, 54:07:057401:4960, 54:07:057401:5881, 54:07:057401:5533, 54:07:057401:5532, 54:07:057401:4498, 54:07:057401:4932, 54:07:057401:4798 никогда не относились к землям лесного фонда, были образованы из земельного участка с кадастровым номером 54:07:057401:300.</w:t>
            </w:r>
          </w:p>
          <w:p w14:paraId="7B2D7B11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Приведенные в данном разделе земельные участки образованы из земельного участка с кадастровым номером 54:07:057401:300 который к землям лесного фонда никогда не относился. В ГЛР сведения о данном участке отсутствуют по материалам лесоустройства 1989-1991 год и лесоустройства 2012 года данный участок к землям лесного фонда не относился. Рослесхоз и Министерство природных ресурсов НСО никогда не обращались в суд об оспаривании зарегистрированных прав на земельные участки несмотря на то, что уже более 6-ти месяцев им известно о пересечении установленных границ Искитимского лесничества с данными земельными участками.</w:t>
            </w:r>
          </w:p>
          <w:p w14:paraId="1AD73610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4)</w:t>
            </w:r>
            <w:r w:rsidRPr="00657186">
              <w:rPr>
                <w:szCs w:val="24"/>
              </w:rPr>
              <w:tab/>
              <w:t>Карта функциональных зон:</w:t>
            </w:r>
          </w:p>
          <w:p w14:paraId="4D41B317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 границами функциональной зоны лесов не согласен, так как она пересекает земельный участок с кадастровым номером 54:07:057401:300. Земельный участок предоставлен администрацией Искитимского района Новосибирской области в долгосрочную аренду для </w:t>
            </w:r>
            <w:r w:rsidRPr="00657186">
              <w:rPr>
                <w:szCs w:val="24"/>
              </w:rPr>
              <w:lastRenderedPageBreak/>
              <w:t>строительства КОТЦ, категория данного участка: земли населенных пунктов, большая часть участка согласно данной карты находится в функциональной зоне отдыха, земельные участки с кадастровыми номерами 54:07:057401:6605, 54:07:057401:6133, 54:07:057401:6637 включить в функциональную зону индивидуального жилищного строительства.</w:t>
            </w:r>
          </w:p>
          <w:p w14:paraId="6C806ACB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 сведениях ЕГРН земельного участка с кадастровым номером 54:07:057401:300 отсутствует информация о пересечении с границами лесничества. В соответствии с 201 Федеральным законом «О регистрации объектов недвижимости» границы лесничества должны быть приведены в соответствие с границами земельных участков, стоящих на кадастровом учете и принадлежащим гражданам и юридическим лицам. Также недопустимо что бы один земельный участок находился в 2-х различных функциональных зонах.</w:t>
            </w:r>
          </w:p>
          <w:p w14:paraId="158DEE1A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5)</w:t>
            </w:r>
            <w:r w:rsidRPr="00657186">
              <w:rPr>
                <w:szCs w:val="24"/>
              </w:rPr>
              <w:tab/>
              <w:t>Карта границ поселения:</w:t>
            </w:r>
          </w:p>
          <w:p w14:paraId="00F414C5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изменениями границ поселения, указанными в карте не согласен в части исключения из границ поселения земельных участков 54:07:057401:5514, 54:07:057401:5515, 54:07:057401:300, 54:07:057401:6605, 54:07:057401:6133, 54:07:057401:6637, 54:07:057401:5743, 54:07:057401:5637, 54:07:057401:5639, 54:07:057401:5516, 54:07:057401:5517, 54:07:057401:5518, 54:07:057401:5753, 54:07:057401:5752, 54:07:057401:5750.</w:t>
            </w:r>
          </w:p>
          <w:p w14:paraId="23CBA83A" w14:textId="2ECD7B52" w:rsidR="00861814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сведениям ЕГРН, а также Генерального плана Морозовского сельсовета, действующего на сегодняшний день данные участки относятся к землям населенных пунктов и находятся в функциональном зоне поселения. Исключение из границ поселения повлечет нарушение прав и законных интересов собственников объектов недвижимости и не позволит их использовать по их целевому назначению.</w:t>
            </w:r>
          </w:p>
        </w:tc>
        <w:tc>
          <w:tcPr>
            <w:tcW w:w="854" w:type="pct"/>
          </w:tcPr>
          <w:p w14:paraId="57018D5D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60B175C5" w14:textId="77777777" w:rsidTr="00915A11">
        <w:tc>
          <w:tcPr>
            <w:tcW w:w="230" w:type="pct"/>
          </w:tcPr>
          <w:p w14:paraId="18034EE9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3</w:t>
            </w:r>
          </w:p>
        </w:tc>
        <w:tc>
          <w:tcPr>
            <w:tcW w:w="840" w:type="pct"/>
          </w:tcPr>
          <w:p w14:paraId="51F6F338" w14:textId="686373A0" w:rsidR="00861814" w:rsidRPr="00657186" w:rsidRDefault="00680AA6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Черных Е.В.</w:t>
            </w:r>
          </w:p>
        </w:tc>
        <w:tc>
          <w:tcPr>
            <w:tcW w:w="3075" w:type="pct"/>
          </w:tcPr>
          <w:p w14:paraId="56F0F3D8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1)</w:t>
            </w:r>
            <w:r w:rsidRPr="00657186">
              <w:rPr>
                <w:szCs w:val="24"/>
              </w:rPr>
              <w:tab/>
              <w:t>Раздел 2.3.1 «развитие планируемой инфраструктуры»:</w:t>
            </w:r>
          </w:p>
          <w:p w14:paraId="74C77E68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согласен с предусмотренным в данном разделе с уменьшением земель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за счет увеличения земель лесного фонда.</w:t>
            </w:r>
          </w:p>
          <w:p w14:paraId="24494CED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Замечание необходимо учесть в связи с тем, что в границах земель поселения расположены участки, находящиеся в собственности и аренде граждан и юридических лиц, сведения о которых внесены в ЕГРН. Отнесение данных участков к землям лесного фонда необоснованно т.к. противоречит сведениям ЕГРН и ГЛР, </w:t>
            </w:r>
            <w:proofErr w:type="gramStart"/>
            <w:r w:rsidRPr="00657186">
              <w:rPr>
                <w:szCs w:val="24"/>
              </w:rPr>
              <w:t>а  также</w:t>
            </w:r>
            <w:proofErr w:type="gramEnd"/>
            <w:r w:rsidRPr="00657186">
              <w:rPr>
                <w:szCs w:val="24"/>
              </w:rPr>
              <w:t xml:space="preserve"> противоречит материалам лесоустройства. Данные изменения приведут к нарушению прав граждан и юридических лиц, не позволит использовать свои объекты недвижимости в соответствии с их целевым назначением. Использование земельных участков граждан для целей лесного хозяйства недопустимо. </w:t>
            </w:r>
            <w:r w:rsidRPr="00657186">
              <w:rPr>
                <w:szCs w:val="24"/>
              </w:rPr>
              <w:lastRenderedPageBreak/>
              <w:t>Установление границ лесничества на землях населенного пункта недопустимо.</w:t>
            </w:r>
          </w:p>
          <w:p w14:paraId="2B18DE5D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2)</w:t>
            </w:r>
            <w:r w:rsidRPr="00657186">
              <w:rPr>
                <w:szCs w:val="24"/>
              </w:rPr>
              <w:tab/>
              <w:t>Раздел 7.1 «перечень земельных участков, которые включены в границы населенного пункта, или исключены из его границ»:</w:t>
            </w:r>
          </w:p>
          <w:p w14:paraId="74176D73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согласен с исключением земельных участков с кадастровыми номерами 54:07:057401:5515, 54:07:057401:5514 54:07:057401:300, 54:07:057401:6605, 54:07:057401:6133, 54:07:057401:6637, 54:07:057401:5750, 54:07:057401:7231.</w:t>
            </w:r>
          </w:p>
          <w:p w14:paraId="41CEC28C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сведениям ЕГРН данные земельные участки имеют категорию земли населенных пунктов, находятся в границах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 xml:space="preserve"> (сведения о границах села зарегистрировано в ЕГРН). К землям лесного фонда данные земельные участки не относятся, они были образованы из земельного участка кадастровый номер 54:07:057401:300 который образовался на основании акта выбора для строительства культурно-оздоровительного туристического центра, акт выбора был согласован «Бердскимспецсемлесхозом» и «Искитимским лесничеством».</w:t>
            </w:r>
          </w:p>
          <w:p w14:paraId="340A52BF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3)</w:t>
            </w:r>
            <w:r w:rsidRPr="00657186">
              <w:rPr>
                <w:szCs w:val="24"/>
              </w:rPr>
              <w:tab/>
              <w:t>Раздел 7.2-2 «участки земель лесного фонда границы, которых имеют пересечение с участками иных категорий на которые не распространяются действия 280 Федерального закона»:</w:t>
            </w:r>
          </w:p>
          <w:p w14:paraId="0B1533B8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содержанием раздела не согласен, земельные участки кадастровые номера 54:07:057401:5514, 54:07:057401:5515, 54:07:057401:4960, 54:07:057401:5881, 54:07:057401:5533, 54:07:057401:5532, 54:07:057401:4498, 54:07:057401:4932, 54:07:057401:4798 никогда не относились к землям лесного фонда, были образованы из земельного участка с кадастровым номером 54:07:057401:300.</w:t>
            </w:r>
          </w:p>
          <w:p w14:paraId="476DD483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Приведенные в данном разделе земельные участки образованы из земельного участка с кадастровым номером 54:07:057401:300 который к землям лесного фонда никогда не относился. В ГЛР сведения о данном участке отсутствуют по материалам лесоустройства 1989-1991 год и лесоустройства 2012 года данный участок к землям лесного фонда не относился. Рослесхоз и Министерство природных ресурсов НСО никогда не обращались в суд об оспаривании зарегистрированных прав на земельные участки несмотря на то, что уже более 6-ти месяцев им известно о пересечении установленных границ Искитимского лесничества с данными земельными участками.</w:t>
            </w:r>
          </w:p>
          <w:p w14:paraId="5B7E880B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4)</w:t>
            </w:r>
            <w:r w:rsidRPr="00657186">
              <w:rPr>
                <w:szCs w:val="24"/>
              </w:rPr>
              <w:tab/>
              <w:t>Карта функциональных зон:</w:t>
            </w:r>
          </w:p>
          <w:p w14:paraId="203601C3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 границами функциональной зоны лесов не согласен, так как она пересекает земельный участок с кадастровым номером 54:07:057401:300. Земельный участок предоставлен администрацией Искитимского района </w:t>
            </w:r>
            <w:r w:rsidRPr="00657186">
              <w:rPr>
                <w:szCs w:val="24"/>
              </w:rPr>
              <w:lastRenderedPageBreak/>
              <w:t>Новосибирской области в долгосрочную аренду для строительства КОТЦ, категория данного участка: земли населенных пунктов, большая часть участка согласно данной карты находится в функциональной зоне отдыха, земельные участки с кадастровыми номерами 54:07:057401:6605, 54:07:057401:6133, 54:07:057401:6637 включить в функциональную зону индивидуального жилищного строительства.</w:t>
            </w:r>
          </w:p>
          <w:p w14:paraId="52EE61AB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 сведениях ЕГРН земельного участка с кадастровым номером 54:07:057401:300 отсутствует информация о пересечении с границами лесничества. В соответствии с 201 Федеральным законом «О регистрации объектов недвижимости» границы лесничества должны быть приведены в соответствие с границами земельных участков, стоящих на кадастровом учете и принадлежащим гражданам и юридическим лицам. Также недопустимо что бы один земельный участок находился в 2-х различных функциональных зонах.</w:t>
            </w:r>
          </w:p>
          <w:p w14:paraId="1E25B012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5)</w:t>
            </w:r>
            <w:r w:rsidRPr="00657186">
              <w:rPr>
                <w:szCs w:val="24"/>
              </w:rPr>
              <w:tab/>
              <w:t>Карта границ поселения:</w:t>
            </w:r>
          </w:p>
          <w:p w14:paraId="26E058F0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изменениями границ поселения, указанными в карте не согласен в части исключения из границ поселения земельных участков 54:07:057401:5514, 54:07:057401:5515, 54:07:057401:300, 54:07:057401:6605, 54:07:057401:6133, 54:07:057401:6637, 54:07:057401:5743, 54:07:057401:5637, 54:07:057401:5639, 54:07:057401:5516, 54:07:057401:5517, 54:07:057401:5518, 54:07:057401:5753, 54:07:057401:5752, 54:07:057401:5750.</w:t>
            </w:r>
          </w:p>
          <w:p w14:paraId="09DD9C7D" w14:textId="07C0C416" w:rsidR="00861814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сведениям ЕГРН, а также Генерального плана Морозовского сельсовета, действующего на сегодняшний день данные участки относятся к землям населенных пунктов и находятся в функциональном зоне поселения. Исключение из границ поселения повлечет нарушение прав и законных интересов собственников объектов недвижимости и не позволит их использовать по их целевому назначению.</w:t>
            </w:r>
          </w:p>
        </w:tc>
        <w:tc>
          <w:tcPr>
            <w:tcW w:w="854" w:type="pct"/>
          </w:tcPr>
          <w:p w14:paraId="15C92587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53C0B9D9" w14:textId="77777777" w:rsidTr="00915A11">
        <w:tc>
          <w:tcPr>
            <w:tcW w:w="230" w:type="pct"/>
          </w:tcPr>
          <w:p w14:paraId="12FFFC95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4</w:t>
            </w:r>
          </w:p>
        </w:tc>
        <w:tc>
          <w:tcPr>
            <w:tcW w:w="840" w:type="pct"/>
          </w:tcPr>
          <w:p w14:paraId="018996D5" w14:textId="39E2A7DE" w:rsidR="00861814" w:rsidRPr="00657186" w:rsidRDefault="00680AA6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ООО «ДВС»</w:t>
            </w:r>
          </w:p>
        </w:tc>
        <w:tc>
          <w:tcPr>
            <w:tcW w:w="3075" w:type="pct"/>
          </w:tcPr>
          <w:p w14:paraId="237E61CE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1)</w:t>
            </w:r>
            <w:r w:rsidRPr="00657186">
              <w:rPr>
                <w:szCs w:val="24"/>
              </w:rPr>
              <w:tab/>
              <w:t>Раздел 2.3.1 «развитие планируемой инфраструктуры»:</w:t>
            </w:r>
          </w:p>
          <w:p w14:paraId="427AEE68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согласен с предусмотренным в данном разделе с уменьшением земель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за счет увеличения земель лесного фонда.</w:t>
            </w:r>
          </w:p>
          <w:p w14:paraId="0118EC11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Замечание необходимо учесть в связи с тем, что в границах земель поселения расположены участки, находящиеся в собственности и аренде граждан и юридических лиц, сведения о которых внесены в ЕГРН. Отнесение данных участков к землям лесного фонда необоснованно т.к. противоречит сведениям ЕГРН и ГЛР, </w:t>
            </w:r>
            <w:proofErr w:type="gramStart"/>
            <w:r w:rsidRPr="00657186">
              <w:rPr>
                <w:szCs w:val="24"/>
              </w:rPr>
              <w:t>а  также</w:t>
            </w:r>
            <w:proofErr w:type="gramEnd"/>
            <w:r w:rsidRPr="00657186">
              <w:rPr>
                <w:szCs w:val="24"/>
              </w:rPr>
              <w:t xml:space="preserve"> противоречит материалам лесоустройства. Данные изменения приведут к нарушению прав граждан и юридических лиц, не позволит использовать свои объекты недвижимости в соответствии с их целевым назначением. Использование земельных участков </w:t>
            </w:r>
            <w:r w:rsidRPr="00657186">
              <w:rPr>
                <w:szCs w:val="24"/>
              </w:rPr>
              <w:lastRenderedPageBreak/>
              <w:t>граждан для целей лесного хозяйства недопустимо. Установление границ лесничества на землях населенного пункта недопустимо.</w:t>
            </w:r>
          </w:p>
          <w:p w14:paraId="34250B50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2)</w:t>
            </w:r>
            <w:r w:rsidRPr="00657186">
              <w:rPr>
                <w:szCs w:val="24"/>
              </w:rPr>
              <w:tab/>
              <w:t>Раздел 7.1 «перечень земельных участков, которые включены в границы населенного пункта, или исключены из его границ»:</w:t>
            </w:r>
          </w:p>
          <w:p w14:paraId="0C2FCC51" w14:textId="698CBD7E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согласен с исключением земельных участков с кадастровыми номерами 54:07:057401:5515, 54:07:057401:5514</w:t>
            </w:r>
            <w:r w:rsidR="00F6117E" w:rsidRPr="00657186">
              <w:rPr>
                <w:szCs w:val="24"/>
              </w:rPr>
              <w:t>,</w:t>
            </w:r>
            <w:r w:rsidRPr="00657186">
              <w:rPr>
                <w:szCs w:val="24"/>
              </w:rPr>
              <w:t xml:space="preserve"> 54:07:057401:300, 54:07:057401:6605, 54:07:057401:6133, 54:07:057401:6637, 54:07:057401:5750.</w:t>
            </w:r>
          </w:p>
          <w:p w14:paraId="20BDECA6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сведениям ЕГРН данные земельные участки имеют категорию земли населенных пунктов, находятся в границах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 xml:space="preserve"> (сведения о границах села зарегистрировано в ЕГРН). К землям лесного фонда данные земельные участки не относятся, они были образованы из земельного участка кадастровый номер 54:07:057401:300 который образовался на основании акта выбора для строительства культурно-оздоровительного туристического центра, акт выбора был согласован «Бердскимспецсемлесхозом» и «Искитимским лесничеством».</w:t>
            </w:r>
          </w:p>
          <w:p w14:paraId="312C5464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3)</w:t>
            </w:r>
            <w:r w:rsidRPr="00657186">
              <w:rPr>
                <w:szCs w:val="24"/>
              </w:rPr>
              <w:tab/>
              <w:t>Раздел 7.2-2 «участки земель лесного фонда границы, которых имеют пересечение с участками иных категорий на которые не распространяются действия 280 Федерального закона»:</w:t>
            </w:r>
          </w:p>
          <w:p w14:paraId="0CAE4561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содержанием раздела не согласен, земельные участки кадастровые номера 54:07:057401:5514, 54:07:057401:5515, 54:07:057401:4960, 54:07:057401:5881, 54:07:057401:5533, 54:07:057401:5532, 54:07:057401:4498, 54:07:057401:4932, 54:07:057401:4798 никогда не относились к землям лесного фонда, были образованы из земельного участка с кадастровым номером 54:07:057401:300.</w:t>
            </w:r>
          </w:p>
          <w:p w14:paraId="14A8492F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Приведенные в данном разделе земельные участки образованы из земельного участка с кадастровым номером 54:07:057401:300 который к землям лесного фонда никогда не относился. В ГЛР сведения о данном участке отсутствуют по материалам лесоустройства 1989-1991 год и лесоустройства 2012 года данный участок к землям лесного фонда не относился. Рослесхоз и Министерство природных ресурсов НСО никогда не обращались в суд об оспаривании зарегистрированных прав на земельные участки несмотря на то, что уже более 6-ти месяцев им известно о пересечении установленных границ Искитимского лесничества с данными земельными участками.</w:t>
            </w:r>
          </w:p>
          <w:p w14:paraId="170C4EFB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4)</w:t>
            </w:r>
            <w:r w:rsidRPr="00657186">
              <w:rPr>
                <w:szCs w:val="24"/>
              </w:rPr>
              <w:tab/>
              <w:t>Карта функциональных зон:</w:t>
            </w:r>
          </w:p>
          <w:p w14:paraId="4E3EA62C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 границами функциональной зоны лесов не согласен, так как она пересекает земельный участок с кадастровым номером 54:07:057401:300. Земельный участок </w:t>
            </w:r>
            <w:r w:rsidRPr="00657186">
              <w:rPr>
                <w:szCs w:val="24"/>
              </w:rPr>
              <w:lastRenderedPageBreak/>
              <w:t>предоставлен администрацией Искитимского района Новосибирской области в долгосрочную аренду для строительства КОТЦ, категория данного участка: земли населенных пунктов, большая часть участка согласно данной карты находится в функциональной зоне отдыха, земельные участки с кадастровыми номерами 54:07:057401:6605, 54:07:057401:6133, 54:07:057401:6637 включить в функциональную зону индивидуального жилищного строительства.</w:t>
            </w:r>
          </w:p>
          <w:p w14:paraId="5479C3E8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 сведениях ЕГРН земельного участка с кадастровым номером 54:07:057401:300 отсутствует информация о пересечении с границами лесничества. В соответствии с 201 Федеральным законом «О регистрации объектов недвижимости» границы лесничества должны быть приведены в соответствие с границами земельных участков, стоящих на кадастровом учете и принадлежащим гражданам и юридическим лицам. Также недопустимо что бы один земельный участок находился в 2-х различных функциональных зонах.</w:t>
            </w:r>
          </w:p>
          <w:p w14:paraId="5E5D7C3D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5)</w:t>
            </w:r>
            <w:r w:rsidRPr="00657186">
              <w:rPr>
                <w:szCs w:val="24"/>
              </w:rPr>
              <w:tab/>
              <w:t>Карта границ поселения:</w:t>
            </w:r>
          </w:p>
          <w:p w14:paraId="43740BA6" w14:textId="77777777" w:rsidR="00680AA6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изменениями границ поселения, указанными в карте не согласен в части исключения из границ поселения земельных участков 54:07:057401:5514, 54:07:057401:5515, 54:07:057401:300, 54:07:057401:6605, 54:07:057401:6133, 54:07:057401:6637, 54:07:057401:5743, 54:07:057401:5637, 54:07:057401:5639, 54:07:057401:5516, 54:07:057401:5517, 54:07:057401:5518, 54:07:057401:5753, 54:07:057401:5752, 54:07:057401:5750.</w:t>
            </w:r>
          </w:p>
          <w:p w14:paraId="166C0D6C" w14:textId="55EFB0D3" w:rsidR="00861814" w:rsidRPr="00657186" w:rsidRDefault="00680AA6" w:rsidP="00680AA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сведениям ЕГРН, а также Генерального плана Морозовского сельсовета, действующего на сегодняшний день данные участки относятся к землям населенных пунктов и находятся в функциональном зоне поселения. Исключение из границ поселения повлечет нарушение прав и законных интересов собственников объектов недвижимости и не позволит их использовать по их целевому назначению.</w:t>
            </w:r>
          </w:p>
        </w:tc>
        <w:tc>
          <w:tcPr>
            <w:tcW w:w="854" w:type="pct"/>
          </w:tcPr>
          <w:p w14:paraId="4A4BA9DF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143A841D" w14:textId="77777777" w:rsidTr="00915A11">
        <w:tc>
          <w:tcPr>
            <w:tcW w:w="230" w:type="pct"/>
          </w:tcPr>
          <w:p w14:paraId="23A6964C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5</w:t>
            </w:r>
          </w:p>
        </w:tc>
        <w:tc>
          <w:tcPr>
            <w:tcW w:w="840" w:type="pct"/>
          </w:tcPr>
          <w:p w14:paraId="18247762" w14:textId="7A42157B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Колесников С.А.</w:t>
            </w:r>
            <w:r w:rsidR="00F6117E" w:rsidRPr="00657186">
              <w:rPr>
                <w:szCs w:val="24"/>
              </w:rPr>
              <w:t>;</w:t>
            </w:r>
          </w:p>
          <w:p w14:paraId="4A04ADF6" w14:textId="543F1475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Степура В.В.</w:t>
            </w:r>
            <w:r w:rsidR="00F6117E" w:rsidRPr="00657186">
              <w:rPr>
                <w:szCs w:val="24"/>
              </w:rPr>
              <w:t>;</w:t>
            </w:r>
          </w:p>
          <w:p w14:paraId="48E09AA1" w14:textId="30929B86" w:rsidR="00861814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Николаев М.Е.</w:t>
            </w:r>
          </w:p>
        </w:tc>
        <w:tc>
          <w:tcPr>
            <w:tcW w:w="3075" w:type="pct"/>
          </w:tcPr>
          <w:p w14:paraId="5BDE7656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1)</w:t>
            </w:r>
            <w:r w:rsidRPr="00657186">
              <w:rPr>
                <w:szCs w:val="24"/>
              </w:rPr>
              <w:tab/>
              <w:t>Раздел 2.3.1 «развитие планируемой инфраструктуры»:</w:t>
            </w:r>
          </w:p>
          <w:p w14:paraId="006EA2F4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согласен с предусмотренным в данном разделе с уменьшением земель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за счет увеличения земель лесного фонда.</w:t>
            </w:r>
          </w:p>
          <w:p w14:paraId="2F6E18B9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Замечание необходимо учесть в связи с тем, что в границах земель поселения расположены участки, находящиеся в собственности и аренде граждан и юридических лиц, сведения о которых внесены в ЕГРН. Отнесение данных участков к землям лесного фонда необоснованно т.к. противоречит сведениям ЕГРН и ГЛР, </w:t>
            </w:r>
            <w:proofErr w:type="gramStart"/>
            <w:r w:rsidRPr="00657186">
              <w:rPr>
                <w:szCs w:val="24"/>
              </w:rPr>
              <w:t>а  также</w:t>
            </w:r>
            <w:proofErr w:type="gramEnd"/>
            <w:r w:rsidRPr="00657186">
              <w:rPr>
                <w:szCs w:val="24"/>
              </w:rPr>
              <w:t xml:space="preserve"> противоречит материалам лесоустройства. Данные изменения приведут к нарушению прав граждан и юридических лиц, не позволит использовать свои объекты недвижимости в соответствии с их целевым </w:t>
            </w:r>
            <w:r w:rsidRPr="00657186">
              <w:rPr>
                <w:szCs w:val="24"/>
              </w:rPr>
              <w:lastRenderedPageBreak/>
              <w:t>назначением. Использование земельных участков граждан для целей лесного хозяйства недопустимо. Установление границ лесничества на землях населенного пункта недопустимо.</w:t>
            </w:r>
          </w:p>
          <w:p w14:paraId="2DB73FE2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2)</w:t>
            </w:r>
            <w:r w:rsidRPr="00657186">
              <w:rPr>
                <w:szCs w:val="24"/>
              </w:rPr>
              <w:tab/>
              <w:t>Раздел 7.1 «перечень земельных участков, которые включены в границы населенного пункта, или исключены из его границ»:</w:t>
            </w:r>
          </w:p>
          <w:p w14:paraId="6A1A9BCD" w14:textId="574E849B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согласен с исключением земельных участков с кадастровыми номерами 54:07:057401:5515, 54:07:057401:5514</w:t>
            </w:r>
            <w:r w:rsidR="00F6117E" w:rsidRPr="00657186">
              <w:rPr>
                <w:szCs w:val="24"/>
              </w:rPr>
              <w:t>,</w:t>
            </w:r>
            <w:r w:rsidRPr="00657186">
              <w:rPr>
                <w:szCs w:val="24"/>
              </w:rPr>
              <w:t xml:space="preserve"> 54:07:057401:300.</w:t>
            </w:r>
          </w:p>
          <w:p w14:paraId="19D7EFBD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сведениям ЕГРН данные земельные участки имеют категорию земли населенных пунктов, находятся в границах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 xml:space="preserve"> (сведения о границах села зарегистрировано в ЕГРН). К землям лесного фонда данные земельные участки не относятся, они были образованы из земельного участка кадастровый номер 54:07:057401:300 который образовался на основании акта выбора для строительства культурно-оздоровительного туристического центра, акт выбора был согласован «Бердскимспецсемлесхозом» и «Искитимским лесничеством».</w:t>
            </w:r>
          </w:p>
          <w:p w14:paraId="0C14E2CE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3)</w:t>
            </w:r>
            <w:r w:rsidRPr="00657186">
              <w:rPr>
                <w:szCs w:val="24"/>
              </w:rPr>
              <w:tab/>
              <w:t>Раздел 7.2-2 «участки земель лесного фонда границы, которых имеют пересечение с участками иных категорий на которые не распространяются действия 280 Федерального закона»:</w:t>
            </w:r>
          </w:p>
          <w:p w14:paraId="184DB4B5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содержанием раздела не согласен, земельные участки кадастровые номера 54:07:057401:5514, 54:07:057401:5515, 54:07:057401:4960, 54:07:057401:5881, 54:07:057401:5533, 54:07:057401:5532, 54:07:057401:4498, 54:07:057401:4932 никогда не относились к землям лесного фонда, были образованы из земельного участка с кадастровым номером 54:07:057401:300.</w:t>
            </w:r>
          </w:p>
          <w:p w14:paraId="781A3C3F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Приведенные в данном разделе земельные участки образованы из земельного участка с кадастровым номером 54:07:057401:300 который к землям лесного фонда никогда не относился. В ГЛР сведения о данном участке отсутствуют по материалам лесоустройства 1989-1991 год и лесоустройства 2012 года данный участок к землям лесного фонда не относился. Рослесхоз и Министерство природных ресурсов НСО никогда не обращались в суд об оспаривании зарегистрированных прав на земельные участки несмотря на то, что уже более 6-ти месяцев им известно о пересечении установленных границ Искитимского лесничества с данными земельными участками.</w:t>
            </w:r>
          </w:p>
          <w:p w14:paraId="21863B71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4)</w:t>
            </w:r>
            <w:r w:rsidRPr="00657186">
              <w:rPr>
                <w:szCs w:val="24"/>
              </w:rPr>
              <w:tab/>
              <w:t>Карта функциональных зон:</w:t>
            </w:r>
          </w:p>
          <w:p w14:paraId="35A32FF3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 границами функциональной зоны лесов не согласен, так как она пересекает земельный участок с кадастровым номером 54:07:057401:300. Земельный участок предоставлен администрацией Искитимского района Новосибирской области в долгосрочную аренду для </w:t>
            </w:r>
            <w:r w:rsidRPr="00657186">
              <w:rPr>
                <w:szCs w:val="24"/>
              </w:rPr>
              <w:lastRenderedPageBreak/>
              <w:t>строительства КОТЦ, категория данного участка: земли населенных пунктов, большая часть участка согласно данной карты находится в функциональной зоне рекреации.</w:t>
            </w:r>
          </w:p>
          <w:p w14:paraId="50734535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 сведениях ЕГРН земельного участка с кадастровым номером 54:07:057401:300 отсутствует информация о пересечении с границами лесничества. В соответствии с 201 Федеральным законом «О регистрации объектов недвижимости» границы лесничества должны быть приведены в соответствие с границами земельных участков, стоящих на кадастровом учете и принадлежащим гражданам и юридическим лицам. Также недопустимо что бы один земельный участок находился в 2-х различных функциональных зонах.</w:t>
            </w:r>
          </w:p>
          <w:p w14:paraId="7132EA7A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5)</w:t>
            </w:r>
            <w:r w:rsidRPr="00657186">
              <w:rPr>
                <w:szCs w:val="24"/>
              </w:rPr>
              <w:tab/>
              <w:t>Карта границ поселения:</w:t>
            </w:r>
          </w:p>
          <w:p w14:paraId="495A3D8F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изменениями границ поселения, указанными в карте не согласен в части исключения из границ поселения земельных участков 54:07:057401:55 14, 54:07:057401:5515, 54:07:057401:300.</w:t>
            </w:r>
          </w:p>
          <w:p w14:paraId="6B98F517" w14:textId="25F87EE0" w:rsidR="00861814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сведениям ЕГРН, а также Генерального плана Морозовского сельсовета, действующего на сегодняшний день данные участки относятся к землям населенных пунктов и находятся в функциональном зоне поселения. Исключение из границ поселения повлечет нарушение прав и законных интересов собственников объектов недвижимости и не позволит их использовать по их целевому назначению.</w:t>
            </w:r>
          </w:p>
        </w:tc>
        <w:tc>
          <w:tcPr>
            <w:tcW w:w="854" w:type="pct"/>
          </w:tcPr>
          <w:p w14:paraId="65FF750E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56C86CE1" w14:textId="77777777" w:rsidTr="00915A11">
        <w:tc>
          <w:tcPr>
            <w:tcW w:w="230" w:type="pct"/>
          </w:tcPr>
          <w:p w14:paraId="3C6C2A13" w14:textId="6205E6C0" w:rsidR="00C84097" w:rsidRPr="00657186" w:rsidRDefault="00C84097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6</w:t>
            </w:r>
          </w:p>
        </w:tc>
        <w:tc>
          <w:tcPr>
            <w:tcW w:w="840" w:type="pct"/>
          </w:tcPr>
          <w:p w14:paraId="1C96DF80" w14:textId="2511252B" w:rsidR="00C84097" w:rsidRPr="00657186" w:rsidRDefault="00C84097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Степура В.В.</w:t>
            </w:r>
          </w:p>
        </w:tc>
        <w:tc>
          <w:tcPr>
            <w:tcW w:w="3075" w:type="pct"/>
          </w:tcPr>
          <w:p w14:paraId="4CB0D8CF" w14:textId="77777777" w:rsidR="0022760C" w:rsidRPr="00657186" w:rsidRDefault="0022760C" w:rsidP="0022760C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карте функциональной зон поселения, земельные участки кадастровые номера 54:07:057401:5532 и 54:07:057401:5533 принадлежащие мне на праве собственности отнесены в разрабатываемом проекте Генерального плана к функциональной зоне лесов в связи с наложением на мои участки границ территории объектов культурного наследия.</w:t>
            </w:r>
          </w:p>
          <w:p w14:paraId="377A66D9" w14:textId="77777777" w:rsidR="0022760C" w:rsidRPr="00657186" w:rsidRDefault="0022760C" w:rsidP="0022760C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Вышеуказанные земельные участки входят в территорию объекта культурного наследия земельный участок 54:07:057401:5533 полностью, а земельный участок 54:07:057401:5532 частично.</w:t>
            </w:r>
          </w:p>
          <w:p w14:paraId="6CB4D994" w14:textId="77777777" w:rsidR="00C84097" w:rsidRPr="00657186" w:rsidRDefault="0022760C" w:rsidP="0022760C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Прошу Вас при разработке проекта Генерального плана поселения определить для земельного участка с кадастровыми номерами 54:07:057401:5532 функциональную зону застройка индивидуальными жилыми домами, </w:t>
            </w:r>
            <w:proofErr w:type="gramStart"/>
            <w:r w:rsidRPr="00657186">
              <w:rPr>
                <w:szCs w:val="24"/>
              </w:rPr>
              <w:t>часть участка</w:t>
            </w:r>
            <w:proofErr w:type="gramEnd"/>
            <w:r w:rsidRPr="00657186">
              <w:rPr>
                <w:szCs w:val="24"/>
              </w:rPr>
              <w:t xml:space="preserve"> попадающая в территорию объекта культурного наследия будет выделена в отдельный участок согласно прилагаемой схеме.</w:t>
            </w:r>
          </w:p>
          <w:p w14:paraId="4B4ADB89" w14:textId="77777777" w:rsidR="0022760C" w:rsidRPr="00657186" w:rsidRDefault="0022760C" w:rsidP="00B978C4">
            <w:pPr>
              <w:contextualSpacing/>
              <w:jc w:val="center"/>
              <w:rPr>
                <w:szCs w:val="24"/>
              </w:rPr>
            </w:pPr>
            <w:r w:rsidRPr="00657186">
              <w:rPr>
                <w:noProof/>
                <w:szCs w:val="24"/>
              </w:rPr>
              <w:lastRenderedPageBreak/>
              <w:drawing>
                <wp:inline distT="0" distB="0" distL="0" distR="0" wp14:anchorId="4175C246" wp14:editId="5842185E">
                  <wp:extent cx="3041261" cy="4147508"/>
                  <wp:effectExtent l="0" t="0" r="6985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261" cy="4147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090352" w14:textId="21427114" w:rsidR="0022760C" w:rsidRPr="00657186" w:rsidRDefault="0022760C" w:rsidP="0022760C">
            <w:pPr>
              <w:contextualSpacing/>
              <w:jc w:val="both"/>
              <w:rPr>
                <w:szCs w:val="24"/>
              </w:rPr>
            </w:pPr>
            <w:r w:rsidRPr="00657186">
              <w:rPr>
                <w:noProof/>
                <w:szCs w:val="24"/>
              </w:rPr>
              <w:drawing>
                <wp:inline distT="0" distB="0" distL="0" distR="0" wp14:anchorId="0CF8BE65" wp14:editId="1EA433F4">
                  <wp:extent cx="3531856" cy="418084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9487" cy="4189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pct"/>
          </w:tcPr>
          <w:p w14:paraId="6BD1481D" w14:textId="77777777" w:rsidR="00C84097" w:rsidRPr="00657186" w:rsidRDefault="00C84097" w:rsidP="00A855F7">
            <w:pPr>
              <w:contextualSpacing/>
              <w:jc w:val="both"/>
              <w:rPr>
                <w:szCs w:val="24"/>
              </w:rPr>
            </w:pPr>
          </w:p>
        </w:tc>
      </w:tr>
      <w:tr w:rsidR="00657186" w:rsidRPr="00657186" w14:paraId="12F9C736" w14:textId="77777777" w:rsidTr="00915A11">
        <w:tc>
          <w:tcPr>
            <w:tcW w:w="230" w:type="pct"/>
          </w:tcPr>
          <w:p w14:paraId="23EB00D6" w14:textId="28525759" w:rsidR="00861814" w:rsidRPr="00657186" w:rsidRDefault="00C84097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7</w:t>
            </w:r>
          </w:p>
        </w:tc>
        <w:tc>
          <w:tcPr>
            <w:tcW w:w="840" w:type="pct"/>
          </w:tcPr>
          <w:p w14:paraId="098BE358" w14:textId="767EB98F" w:rsidR="00861814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Парфенова А.О.</w:t>
            </w:r>
          </w:p>
        </w:tc>
        <w:tc>
          <w:tcPr>
            <w:tcW w:w="3075" w:type="pct"/>
          </w:tcPr>
          <w:p w14:paraId="56717F00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1)</w:t>
            </w:r>
            <w:r w:rsidRPr="00657186">
              <w:rPr>
                <w:szCs w:val="24"/>
              </w:rPr>
              <w:tab/>
              <w:t>Раздел 2.3.1 «развитие планируемой инфраструктуры»:</w:t>
            </w:r>
          </w:p>
          <w:p w14:paraId="5B220142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согласен с предусмотренным в данном разделе с уменьшением земель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за счет увеличения земель лесного фонда.</w:t>
            </w:r>
          </w:p>
          <w:p w14:paraId="42972E26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 xml:space="preserve">Замечание необходимо учесть в связи с тем, что в границах земель поселения расположены участки, находящиеся в собственности и аренде граждан и юридических лиц, сведения о которых внесены в ЕГРН. Отнесение данных участков к землям лесного фонда необоснованно т.к. противоречит сведениям ЕГРН и ГЛР, </w:t>
            </w:r>
            <w:proofErr w:type="gramStart"/>
            <w:r w:rsidRPr="00657186">
              <w:rPr>
                <w:szCs w:val="24"/>
              </w:rPr>
              <w:t>а  также</w:t>
            </w:r>
            <w:proofErr w:type="gramEnd"/>
            <w:r w:rsidRPr="00657186">
              <w:rPr>
                <w:szCs w:val="24"/>
              </w:rPr>
              <w:t xml:space="preserve"> противоречит материалам лесоустройства. Данные изменения приведут к нарушению прав граждан и юридических лиц, не позволит использовать свои объекты недвижимости в соответствии с их целевым назначением. Использование земельных участков граждан для целей лесного хозяйства недопустимо. Установление границ лесничества на землях населенного пункта недопустимо.</w:t>
            </w:r>
          </w:p>
          <w:p w14:paraId="3CD2343B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2)</w:t>
            </w:r>
            <w:r w:rsidRPr="00657186">
              <w:rPr>
                <w:szCs w:val="24"/>
              </w:rPr>
              <w:tab/>
              <w:t>Раздел 7.1 «перечень земельных участков, которые включены в границы населенного пункта, или исключены из его границ»:</w:t>
            </w:r>
          </w:p>
          <w:p w14:paraId="672A9FC3" w14:textId="1300A140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согласен с исключением земельных участков с кадастровыми номерами 54:07:057401:5515, 54:07:057401:5514</w:t>
            </w:r>
            <w:r w:rsidR="00F6117E" w:rsidRPr="00657186">
              <w:rPr>
                <w:szCs w:val="24"/>
              </w:rPr>
              <w:t>,</w:t>
            </w:r>
            <w:r w:rsidRPr="00657186">
              <w:rPr>
                <w:szCs w:val="24"/>
              </w:rPr>
              <w:t xml:space="preserve"> 54:07:057401:300.</w:t>
            </w:r>
          </w:p>
          <w:p w14:paraId="693FDDFE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сведениям ЕГРН данные земельные участки имеют категорию земли населенных пунктов, находятся в границах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 xml:space="preserve"> (сведения о границах села зарегистрировано в ЕГРН). К землям лесного фонда данные земельные участки не относятся, они были образованы из земельного участка кадастровый номер 54:07:057401:300 который образовался на основании акта выбора для строительства культурно-оздоровительного туристического центра, акт выбора был согласован «Бердскимспецсемлесхозом» и «Искитимским лесничеством».</w:t>
            </w:r>
          </w:p>
          <w:p w14:paraId="52345787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3)</w:t>
            </w:r>
            <w:r w:rsidRPr="00657186">
              <w:rPr>
                <w:szCs w:val="24"/>
              </w:rPr>
              <w:tab/>
              <w:t>Раздел 7.2-2 «участки земель лесного фонда границы, которых имеют пересечение с участками иных категорий на которые не распространяются действия 280 Федерального закона»:</w:t>
            </w:r>
          </w:p>
          <w:p w14:paraId="3D0EB25B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содержанием раздела не согласен, земельные участки кадастровые номера 54:07:057401:5514, 54:07:057401:5515, 54:07:057401:4960, 54:07:057401:5881, 54:07:057401:5533, 54:07:057401:5532, 54:07:057401:4498, 54:07:057401:4932 никогда не относились к землям лесного фонда, были образованы из земельного участка с кадастровым номером 54:07:057401:300.</w:t>
            </w:r>
          </w:p>
          <w:p w14:paraId="77DD1E81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Приведенные в данном разделе земельные участки образованы из земельного участка с кадастровым номером 54:07:057401:300 который к землям лесного фонда никогда не относился. В ГЛР сведения о данном участке отсутствуют по материалам лесоустройства 1989-1991 год и лесоустройства 2012 года данный участок к землям лесного фонда не относился. Рослесхоз и Министерство природных ресурсов НСО никогда не обращались в суд об оспаривании зарегистрированных </w:t>
            </w:r>
            <w:r w:rsidRPr="00657186">
              <w:rPr>
                <w:szCs w:val="24"/>
              </w:rPr>
              <w:lastRenderedPageBreak/>
              <w:t>прав на земельные участки несмотря на то, что уже более 6-ти месяцев им известно о пересечении установленных границ Искитимского лесничества с данными земельными участками.</w:t>
            </w:r>
          </w:p>
          <w:p w14:paraId="78E825B5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4)</w:t>
            </w:r>
            <w:r w:rsidRPr="00657186">
              <w:rPr>
                <w:szCs w:val="24"/>
              </w:rPr>
              <w:tab/>
              <w:t>Карта функциональных зон:</w:t>
            </w:r>
          </w:p>
          <w:p w14:paraId="7CFB91DA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границами функциональной зоны лесов не согласен, так как она пересекает земельный участок с кадастровым номером 54:07:057401:300. Земельный участок предоставлен администрацией Искитимского района Новосибирской области в долгосрочную аренду для строительства КОТЦ, категория данного участка: земли населенных пунктов, большая часть участка согласно данной карты находится в функциональной зоне рекреации.</w:t>
            </w:r>
          </w:p>
          <w:p w14:paraId="5A175733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 сведениях ЕГРН земельного участка с кадастровым номером 54:07:057401:300 отсутствует информация о пересечении с границами лесничества. В соответствии с 201 Федеральным законом «О регистрации объектов недвижимости» границы лесничества должны быть приведены в соответствие с границами земельных участков, стоящих на кадастровом учете и принадлежащим гражданам и юридическим лицам. Также недопустимо что бы один земельный участок находился в 2-х различных функциональных зонах.</w:t>
            </w:r>
          </w:p>
          <w:p w14:paraId="4C7914DF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5)</w:t>
            </w:r>
            <w:r w:rsidRPr="00657186">
              <w:rPr>
                <w:szCs w:val="24"/>
              </w:rPr>
              <w:tab/>
              <w:t>Карта границ поселения:</w:t>
            </w:r>
          </w:p>
          <w:p w14:paraId="5C228494" w14:textId="1A36D870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изменениями границ поселения, указанными в карте не согласен в части исключения из границ поселения земельных участков 54:07:057401:5514, 54:07:057401:5515, 54:07:057401:300.</w:t>
            </w:r>
          </w:p>
          <w:p w14:paraId="569D5307" w14:textId="33450C3D" w:rsidR="00861814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сведениям ЕГРН, а также Генерального плана Морозовского сельсовета, действующего на сегодняшний день данные участки относятся к землям населенных пунктов и находятся в функциональном зоне поселения. Исключение из границ поселения повлечет нарушение прав и законных интересов собственников объектов недвижимости и не позволит их использовать по их целевому назначению.</w:t>
            </w:r>
          </w:p>
        </w:tc>
        <w:tc>
          <w:tcPr>
            <w:tcW w:w="854" w:type="pct"/>
          </w:tcPr>
          <w:p w14:paraId="6C8705E3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0FD27DF3" w14:textId="77777777" w:rsidTr="00915A11">
        <w:tc>
          <w:tcPr>
            <w:tcW w:w="230" w:type="pct"/>
          </w:tcPr>
          <w:p w14:paraId="135C0BE8" w14:textId="2FFA66CA" w:rsidR="00861814" w:rsidRPr="00657186" w:rsidRDefault="00C84097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7</w:t>
            </w:r>
          </w:p>
        </w:tc>
        <w:tc>
          <w:tcPr>
            <w:tcW w:w="840" w:type="pct"/>
          </w:tcPr>
          <w:p w14:paraId="02D8CB2A" w14:textId="77777777" w:rsidR="000F1BC4" w:rsidRPr="00657186" w:rsidRDefault="000F1BC4" w:rsidP="000F1BC4">
            <w:pPr>
              <w:contextualSpacing/>
              <w:jc w:val="both"/>
              <w:rPr>
                <w:szCs w:val="24"/>
              </w:rPr>
            </w:pPr>
            <w:proofErr w:type="spellStart"/>
            <w:proofErr w:type="gramStart"/>
            <w:r w:rsidRPr="00657186">
              <w:rPr>
                <w:szCs w:val="24"/>
              </w:rPr>
              <w:t>ООО«</w:t>
            </w:r>
            <w:proofErr w:type="gramEnd"/>
            <w:r w:rsidRPr="00657186">
              <w:rPr>
                <w:szCs w:val="24"/>
              </w:rPr>
              <w:t>ТехноПан</w:t>
            </w:r>
            <w:proofErr w:type="spellEnd"/>
            <w:r w:rsidRPr="00657186">
              <w:rPr>
                <w:szCs w:val="24"/>
              </w:rPr>
              <w:t>»</w:t>
            </w:r>
          </w:p>
          <w:p w14:paraId="51F6CDEB" w14:textId="77777777" w:rsidR="000F1BC4" w:rsidRPr="00657186" w:rsidRDefault="000F1BC4" w:rsidP="000F1BC4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Директор</w:t>
            </w:r>
          </w:p>
          <w:p w14:paraId="04468B0A" w14:textId="77777777" w:rsidR="000F1BC4" w:rsidRPr="00657186" w:rsidRDefault="000F1BC4" w:rsidP="000F1BC4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(</w:t>
            </w:r>
            <w:proofErr w:type="spellStart"/>
            <w:r w:rsidRPr="00657186">
              <w:rPr>
                <w:szCs w:val="24"/>
              </w:rPr>
              <w:t>Е.В.Ваулин</w:t>
            </w:r>
            <w:proofErr w:type="spellEnd"/>
            <w:r w:rsidRPr="00657186">
              <w:rPr>
                <w:szCs w:val="24"/>
              </w:rPr>
              <w:t>);</w:t>
            </w:r>
          </w:p>
          <w:p w14:paraId="4D4179FA" w14:textId="2150C0DF" w:rsidR="00861814" w:rsidRPr="00657186" w:rsidRDefault="000F1BC4" w:rsidP="000F1BC4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Лукьяненко И.И.</w:t>
            </w:r>
          </w:p>
        </w:tc>
        <w:tc>
          <w:tcPr>
            <w:tcW w:w="3075" w:type="pct"/>
          </w:tcPr>
          <w:p w14:paraId="7FBD85D9" w14:textId="36EB913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Прошу внести изменение в генеральный план Морозовского сельсовета Искитимского района Новосибирской области в части отнесения земельных участков с кадастровыми номерами 54:07:057401:3828 и 54:07:057401:3887 к функциональной зоне застройки малоэтажными жилыми домами и включения данных земельных участков в границы населенного пункта село </w:t>
            </w:r>
            <w:proofErr w:type="spellStart"/>
            <w:r w:rsidRPr="00657186">
              <w:rPr>
                <w:szCs w:val="24"/>
              </w:rPr>
              <w:t>Морозов</w:t>
            </w:r>
            <w:r w:rsidR="00AD5085" w:rsidRPr="00657186">
              <w:rPr>
                <w:szCs w:val="24"/>
              </w:rPr>
              <w:t>о</w:t>
            </w:r>
            <w:proofErr w:type="spellEnd"/>
            <w:r w:rsidRPr="00657186">
              <w:rPr>
                <w:szCs w:val="24"/>
              </w:rPr>
              <w:t>.</w:t>
            </w:r>
          </w:p>
          <w:p w14:paraId="3D79CE7E" w14:textId="2FA9F9B4" w:rsidR="00861814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Данные земельные участки не относятся к лесным участкам и не были отнесены к функциональной зоне застройки малоэтажными жилыми домами в связи с технической ошибкой.</w:t>
            </w:r>
          </w:p>
        </w:tc>
        <w:tc>
          <w:tcPr>
            <w:tcW w:w="854" w:type="pct"/>
          </w:tcPr>
          <w:p w14:paraId="04F3961D" w14:textId="77777777" w:rsidR="00861814" w:rsidRPr="00657186" w:rsidRDefault="00861814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Рекомендуем принять предложение.</w:t>
            </w:r>
          </w:p>
        </w:tc>
      </w:tr>
      <w:tr w:rsidR="00657186" w:rsidRPr="00657186" w14:paraId="46CA490E" w14:textId="77777777" w:rsidTr="00915A11">
        <w:tc>
          <w:tcPr>
            <w:tcW w:w="230" w:type="pct"/>
          </w:tcPr>
          <w:p w14:paraId="124D26A0" w14:textId="035E7417" w:rsidR="00E80BEA" w:rsidRPr="00657186" w:rsidRDefault="00C84097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9</w:t>
            </w:r>
          </w:p>
        </w:tc>
        <w:tc>
          <w:tcPr>
            <w:tcW w:w="840" w:type="pct"/>
          </w:tcPr>
          <w:p w14:paraId="34CF7CE0" w14:textId="1315A0DB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Лысенко Л.В.</w:t>
            </w:r>
          </w:p>
        </w:tc>
        <w:tc>
          <w:tcPr>
            <w:tcW w:w="3075" w:type="pct"/>
          </w:tcPr>
          <w:p w14:paraId="16F6726C" w14:textId="74B7EF5E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Прошу внести изменения в генеральный план Морозовского сельсовета Искитимского района Новосибирской области в части отнесения земельного </w:t>
            </w:r>
            <w:r w:rsidRPr="00657186">
              <w:rPr>
                <w:szCs w:val="24"/>
              </w:rPr>
              <w:lastRenderedPageBreak/>
              <w:t>участка с кадастровым номером 54:07:057401:3794 к функциональной зоне «Зона застройки индивидуальными жилыми домами».</w:t>
            </w:r>
          </w:p>
        </w:tc>
        <w:tc>
          <w:tcPr>
            <w:tcW w:w="854" w:type="pct"/>
          </w:tcPr>
          <w:p w14:paraId="079052EF" w14:textId="7CFF146B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399FC8E3" w14:textId="77777777" w:rsidTr="00915A11">
        <w:tc>
          <w:tcPr>
            <w:tcW w:w="230" w:type="pct"/>
          </w:tcPr>
          <w:p w14:paraId="7186B2D6" w14:textId="67B992EC" w:rsidR="00E80BEA" w:rsidRPr="00657186" w:rsidRDefault="00C84097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10</w:t>
            </w:r>
          </w:p>
        </w:tc>
        <w:tc>
          <w:tcPr>
            <w:tcW w:w="840" w:type="pct"/>
          </w:tcPr>
          <w:p w14:paraId="5787B2F4" w14:textId="78299CCC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Щерба А.Б.</w:t>
            </w:r>
          </w:p>
        </w:tc>
        <w:tc>
          <w:tcPr>
            <w:tcW w:w="3075" w:type="pct"/>
          </w:tcPr>
          <w:p w14:paraId="2F6A28F2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градостроительной документации проекта генерального плана Морозовского сельсовета, в таблице 7.2-1 установлено пересечение принадлежащего мне участка 54:07:057401:3796 с землями лесного фонда, в перечне реестровых ошибок.</w:t>
            </w:r>
          </w:p>
          <w:p w14:paraId="16B19054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Право частной собственности и присвоение кадастрового номера произошло 15.04.2013, о чем прикладываю выписку из ЕГРН.</w:t>
            </w:r>
          </w:p>
          <w:p w14:paraId="34FAAAC7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Присвоение кадастрового номера произошло до 1 января 2016 года согласно пп.1-4 статьи 60.2 № 218-ФЗ «О государственной регистрации недвижимости»:</w:t>
            </w:r>
          </w:p>
          <w:p w14:paraId="0F7659FB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п.3 «...орган регистрации прав вносит в Единый государственный реестр недвижимости изменения описания местоположения границ и площади лесного участка в целях приведения их в соответствие с описанием местоположения границ, содержащимся в межевом плане земельного участка...»</w:t>
            </w:r>
          </w:p>
          <w:p w14:paraId="4A66A2D0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п.4 Границы лесных участков изменяются в соответствии с описанием местоположения границ земельного участка, содержащимся в сведениях Единого государственного реестра недвижимости, в случае выявления их пересечения с границами земельного участка, права на который зарегистрированы до 1 января 2016 года, если пересечение их границ было выявлено органом регистрации прав при осуществлении регистрации прав на данный земельный участок, обнаружении ошибки, указанной в части 3 статьи 61 настоящего Федерального закона (далее также - реестровая ошибка), в том числе выявленной по заявлению правообладателя земельного участка.</w:t>
            </w:r>
          </w:p>
          <w:p w14:paraId="5E80DAFB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Об указанном в таблице 7.2-1 пересечении я узнала только в апреле 2023 года из материалов проекта генерального плана Морозовского сельсовета.</w:t>
            </w:r>
          </w:p>
          <w:p w14:paraId="105DABB9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Мною будет направлено соответствующее заявление в государственный лесной реестр: в соответствии со ст.60.2 № 218-ФЗ «О государственной регистрации недвижимости» внести изменения в сведения, содержащиеся в государственном лесном реестре в части исключения пересечения с земельным участком 54:07:057401:3796 и приведения в соответствие сведениям ЕГРН государственного лесного реестра.</w:t>
            </w:r>
          </w:p>
          <w:p w14:paraId="0BE9142F" w14:textId="74919831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Прошу Вас внести в планируемые границы генерального плана Морозовского сельсовета принадлежащий мне участок 54:07:057401:3796.</w:t>
            </w:r>
          </w:p>
        </w:tc>
        <w:tc>
          <w:tcPr>
            <w:tcW w:w="854" w:type="pct"/>
          </w:tcPr>
          <w:p w14:paraId="07B804E0" w14:textId="5FDD5D72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Рекомендуем принять предложение.</w:t>
            </w:r>
          </w:p>
        </w:tc>
      </w:tr>
      <w:tr w:rsidR="00657186" w:rsidRPr="00657186" w14:paraId="3F77F4EF" w14:textId="77777777" w:rsidTr="00915A11">
        <w:tc>
          <w:tcPr>
            <w:tcW w:w="230" w:type="pct"/>
          </w:tcPr>
          <w:p w14:paraId="05A21CCF" w14:textId="04D8445C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</w:t>
            </w:r>
            <w:r w:rsidR="00C84097" w:rsidRPr="00657186">
              <w:rPr>
                <w:szCs w:val="24"/>
              </w:rPr>
              <w:t>1</w:t>
            </w:r>
          </w:p>
        </w:tc>
        <w:tc>
          <w:tcPr>
            <w:tcW w:w="840" w:type="pct"/>
          </w:tcPr>
          <w:p w14:paraId="3737D697" w14:textId="6E568184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Анисимов М.В.</w:t>
            </w:r>
          </w:p>
        </w:tc>
        <w:tc>
          <w:tcPr>
            <w:tcW w:w="3075" w:type="pct"/>
          </w:tcPr>
          <w:p w14:paraId="221D1BB4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Прошу внести земельный участок с кадастровым номером 54:07:057401:3808, принадлежащий мне на праве собственности, в Зону застройки индивидуальными жилыми домами.</w:t>
            </w:r>
          </w:p>
          <w:p w14:paraId="74302AD4" w14:textId="224D18A5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 xml:space="preserve">В настоящий момент согласно «карте планируемого размещения объектов местного значения» этот ЗУ попадает в Зону отдыха в границах села </w:t>
            </w:r>
            <w:proofErr w:type="spellStart"/>
            <w:r w:rsidRPr="00657186">
              <w:rPr>
                <w:szCs w:val="24"/>
              </w:rPr>
              <w:t>Морозов</w:t>
            </w:r>
            <w:r w:rsidR="009132B9" w:rsidRPr="00657186">
              <w:rPr>
                <w:szCs w:val="24"/>
              </w:rPr>
              <w:t>о</w:t>
            </w:r>
            <w:proofErr w:type="spellEnd"/>
            <w:r w:rsidRPr="00657186">
              <w:rPr>
                <w:szCs w:val="24"/>
              </w:rPr>
              <w:t>. Данный участок приобретался мною с целью строительства индивидуального жилого дома для моих престарелых родителей. Он является соседним с принадлежащим мне на праве собственности участком 54:07:057401:3809, который находится в зоне застройки индивидуальными жилыми домами.</w:t>
            </w:r>
          </w:p>
        </w:tc>
        <w:tc>
          <w:tcPr>
            <w:tcW w:w="854" w:type="pct"/>
          </w:tcPr>
          <w:p w14:paraId="76E80E42" w14:textId="347DCD6D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52FBC9CE" w14:textId="77777777" w:rsidTr="00915A11">
        <w:tc>
          <w:tcPr>
            <w:tcW w:w="230" w:type="pct"/>
          </w:tcPr>
          <w:p w14:paraId="2F16E583" w14:textId="4D3F85C6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</w:t>
            </w:r>
            <w:r w:rsidR="00C84097" w:rsidRPr="00657186">
              <w:rPr>
                <w:szCs w:val="24"/>
              </w:rPr>
              <w:t>2</w:t>
            </w:r>
          </w:p>
        </w:tc>
        <w:tc>
          <w:tcPr>
            <w:tcW w:w="840" w:type="pct"/>
          </w:tcPr>
          <w:p w14:paraId="1C6F8ED6" w14:textId="35CCE1A0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Мартынюк А.С.</w:t>
            </w:r>
          </w:p>
        </w:tc>
        <w:tc>
          <w:tcPr>
            <w:tcW w:w="3075" w:type="pct"/>
          </w:tcPr>
          <w:p w14:paraId="277232D1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1)</w:t>
            </w:r>
            <w:r w:rsidRPr="00657186">
              <w:rPr>
                <w:szCs w:val="24"/>
              </w:rPr>
              <w:tab/>
              <w:t>Раздел 2.3.1 «развитие планируемой инфраструктуры»:</w:t>
            </w:r>
          </w:p>
          <w:p w14:paraId="631434A5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согласен с предусмотренным в данном разделе с уменьшением земель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за счет увеличения земель лесного фонда.</w:t>
            </w:r>
          </w:p>
          <w:p w14:paraId="19348B0A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Замечание необходимо учесть в связи с тем, что в границах земель поселения расположены участки, находящиеся в собственности и аренде граждан и юридических лиц, сведения о которых внесены в ЕГРН. Отнесение данных участков к землям лесного фонда необоснованно т.к. противоречит сведениям ЕГРН и ГЛР, </w:t>
            </w:r>
            <w:proofErr w:type="gramStart"/>
            <w:r w:rsidRPr="00657186">
              <w:rPr>
                <w:szCs w:val="24"/>
              </w:rPr>
              <w:t>а  также</w:t>
            </w:r>
            <w:proofErr w:type="gramEnd"/>
            <w:r w:rsidRPr="00657186">
              <w:rPr>
                <w:szCs w:val="24"/>
              </w:rPr>
              <w:t xml:space="preserve"> противоречит материалам лесоустройства. Данные изменения приведут к нарушению прав граждан и юридических лиц, не позволит использовать свои объекты недвижимости в соответствии с их целевым назначением. Использование земельных участков граждан для целей лесного хозяйства недопустимо. Установление границ лесничества на землях населенного пункта недопустимо.</w:t>
            </w:r>
          </w:p>
          <w:p w14:paraId="0FC6C418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2)</w:t>
            </w:r>
            <w:r w:rsidRPr="00657186">
              <w:rPr>
                <w:szCs w:val="24"/>
              </w:rPr>
              <w:tab/>
              <w:t>Раздел 7.1 «перечень земельных участков, которые включены в границы населенного пункта, или исключены из его границ»:</w:t>
            </w:r>
          </w:p>
          <w:p w14:paraId="575D8ECE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согласен с исключением земельного участка с кадастровым номером 54:07:057401:4798.</w:t>
            </w:r>
          </w:p>
          <w:p w14:paraId="3B3C569E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сведениям ЕГРН данные земельные участки имеют категорию земли населенных пунктов, находятся в границах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 xml:space="preserve"> (сведения о границах села зарегистрировано в ЕГРН). К землям лесного фонда данные земельные участки не относятся, они были образованы из земельного участка кадастровый номер 54:07:057401:300 который образовался на основании акта выбора для строительства культурно-оздоровительного туристического центра, акт выбора был согласован «Бердскимспецсемлесхозом» и «Искитимским лесничеством».</w:t>
            </w:r>
          </w:p>
          <w:p w14:paraId="14D3C6D0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3)</w:t>
            </w:r>
            <w:r w:rsidRPr="00657186">
              <w:rPr>
                <w:szCs w:val="24"/>
              </w:rPr>
              <w:tab/>
              <w:t>Раздел 7.2-2 «участки земель лесного фонда границы, которых имеют пересечение с участками иных категорий на которые не распространяются действия 280 Федерального закона»:</w:t>
            </w:r>
          </w:p>
          <w:p w14:paraId="1B7EE41E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содержанием раздела не согласен, земельный участок с кадастровым номером 54:07:057401:4798 никогда не относился к землям лесного фонда, был образован из земельного участка с кадастровым номером 54:07:057401:300.</w:t>
            </w:r>
          </w:p>
          <w:p w14:paraId="6E022278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Приведенный в данном разделе земельный участок образован из земельного участка с кадастровым номером 54:07:057401:300 который к землям лесного фонда никогда не относился. В ГЛР сведения о данном участке отсутствуют по материалам лесоустройства 1989-1991 год и лесоустройства 2012 года данный участок к землям лесного фонда не относился. Рослесхоз и Министерство природных ресурсов НСО никогда не обращались в суд об оспаривании зарегистрированных прав на земельные участки несмотря на то, что уже более 6-ти месяцев им известно о пересечении установленных границ Искитимского лесничества с данными земельными участками.</w:t>
            </w:r>
          </w:p>
          <w:p w14:paraId="62F1520C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4)</w:t>
            </w:r>
            <w:r w:rsidRPr="00657186">
              <w:rPr>
                <w:szCs w:val="24"/>
              </w:rPr>
              <w:tab/>
              <w:t>Карта функциональных зон:</w:t>
            </w:r>
          </w:p>
          <w:p w14:paraId="5EE58B52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границами функциональной зоны лесов не согласен, так как она пересекает земельный участок с кадастровым номером 54:07:057401:300. Земельный участок предоставлен администрацией Искитимского района Новосибирской области в долгосрочную аренду для строительства КОТЦ, категория данного участка: земли населенных пунктов, большая часть участка согласно данной карты находится в функциональной зоне рекреации.</w:t>
            </w:r>
          </w:p>
          <w:p w14:paraId="271EB763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 сведениях ЕГРН земельного участка с кадастровым номером 54:07:057401:300 отсутствует информация о пересечении с границами лесничества. В соответствии с 201 Федеральным законом «О регистрации объектов недвижимости» границы лесничества должны быть приведены в соответствие с границами земельных участков, стоящих на кадастровом учете и принадлежащим гражданам и юридическим лицам. Также недопустимо что бы один земельный участок находился в 2-х различных функциональных зонах.</w:t>
            </w:r>
          </w:p>
          <w:p w14:paraId="606E0856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5)</w:t>
            </w:r>
            <w:r w:rsidRPr="00657186">
              <w:rPr>
                <w:szCs w:val="24"/>
              </w:rPr>
              <w:tab/>
              <w:t>Карта границ поселения:</w:t>
            </w:r>
          </w:p>
          <w:p w14:paraId="7842ADFF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изменениями границ поселения, указанными в карте не согласен в части исключения из границ поселения земельных участков 54:07:057401:4798, 54:07:057401:300.</w:t>
            </w:r>
          </w:p>
          <w:p w14:paraId="7EC75CB7" w14:textId="3119F8EA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сведениям ЕГРН, а также Генерального плана Морозовского сельсовета, действующего на сегодняшний день данные участки относятся к землям населенных пунктов и находятся в функциональном зоне поселения. Исключение из границ поселения повлечет нарушение прав и законных интересов собственников объектов недвижимости и не позволит их использовать по их целевому назначению.</w:t>
            </w:r>
          </w:p>
        </w:tc>
        <w:tc>
          <w:tcPr>
            <w:tcW w:w="854" w:type="pct"/>
          </w:tcPr>
          <w:p w14:paraId="413CC26E" w14:textId="58207DCB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6E539DBD" w14:textId="77777777" w:rsidTr="00915A11">
        <w:tc>
          <w:tcPr>
            <w:tcW w:w="230" w:type="pct"/>
          </w:tcPr>
          <w:p w14:paraId="4776F946" w14:textId="0EF57185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</w:t>
            </w:r>
            <w:r w:rsidR="00C84097" w:rsidRPr="00657186">
              <w:rPr>
                <w:szCs w:val="24"/>
              </w:rPr>
              <w:t>3</w:t>
            </w:r>
          </w:p>
        </w:tc>
        <w:tc>
          <w:tcPr>
            <w:tcW w:w="840" w:type="pct"/>
          </w:tcPr>
          <w:p w14:paraId="3A45D6E9" w14:textId="172ECF5A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proofErr w:type="spellStart"/>
            <w:r w:rsidRPr="00657186">
              <w:rPr>
                <w:szCs w:val="24"/>
              </w:rPr>
              <w:t>Лацких</w:t>
            </w:r>
            <w:proofErr w:type="spellEnd"/>
            <w:r w:rsidRPr="00657186">
              <w:rPr>
                <w:szCs w:val="24"/>
              </w:rPr>
              <w:t xml:space="preserve"> Е.В.</w:t>
            </w:r>
          </w:p>
        </w:tc>
        <w:tc>
          <w:tcPr>
            <w:tcW w:w="3075" w:type="pct"/>
          </w:tcPr>
          <w:p w14:paraId="4098A173" w14:textId="77777777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Карты границ населенных пунктов и функциональных зон населенных пунктов:</w:t>
            </w:r>
          </w:p>
          <w:p w14:paraId="24527260" w14:textId="3A768B46" w:rsidR="00E80BEA" w:rsidRPr="00657186" w:rsidRDefault="00E80BEA" w:rsidP="00E80BEA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согласна с новыми границами населенного пункта относительно земельного участка 54:07:057401:2752 на котором находится жилое строение (жилой дом) с </w:t>
            </w:r>
            <w:r w:rsidRPr="00657186">
              <w:rPr>
                <w:szCs w:val="24"/>
              </w:rPr>
              <w:lastRenderedPageBreak/>
              <w:t>кадастровым номером 54:07:0057401:4751, находятся в зоне ИЖС, отрисованы в землях лесного фонда.</w:t>
            </w:r>
          </w:p>
        </w:tc>
        <w:tc>
          <w:tcPr>
            <w:tcW w:w="854" w:type="pct"/>
          </w:tcPr>
          <w:p w14:paraId="09FA9C87" w14:textId="2834E135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300EEC8E" w14:textId="77777777" w:rsidTr="00915A11">
        <w:tc>
          <w:tcPr>
            <w:tcW w:w="230" w:type="pct"/>
          </w:tcPr>
          <w:p w14:paraId="5E1B3B63" w14:textId="0E95E45D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</w:t>
            </w:r>
            <w:r w:rsidR="00C84097" w:rsidRPr="00657186">
              <w:rPr>
                <w:szCs w:val="24"/>
              </w:rPr>
              <w:t>4</w:t>
            </w:r>
          </w:p>
        </w:tc>
        <w:tc>
          <w:tcPr>
            <w:tcW w:w="840" w:type="pct"/>
          </w:tcPr>
          <w:p w14:paraId="55C22D30" w14:textId="453F6E93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proofErr w:type="spellStart"/>
            <w:r w:rsidRPr="00657186">
              <w:rPr>
                <w:szCs w:val="24"/>
              </w:rPr>
              <w:t>Лацких</w:t>
            </w:r>
            <w:proofErr w:type="spellEnd"/>
            <w:r w:rsidRPr="00657186">
              <w:rPr>
                <w:szCs w:val="24"/>
              </w:rPr>
              <w:t xml:space="preserve"> С.Г.</w:t>
            </w:r>
          </w:p>
        </w:tc>
        <w:tc>
          <w:tcPr>
            <w:tcW w:w="3075" w:type="pct"/>
          </w:tcPr>
          <w:p w14:paraId="79606C0C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Карты границ населенных пунктов и функциональных зон населенных пунктов:</w:t>
            </w:r>
          </w:p>
          <w:p w14:paraId="154C7DAE" w14:textId="031DF828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согласна с новыми границами населенного пункта относительно земельного участка 54:07:057401:2564, находится в зоне ИЖС, отрисован в землях лесного фонда.</w:t>
            </w:r>
          </w:p>
        </w:tc>
        <w:tc>
          <w:tcPr>
            <w:tcW w:w="854" w:type="pct"/>
          </w:tcPr>
          <w:p w14:paraId="327E3DA0" w14:textId="7A7675C7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Рекомендуем принять предложение.</w:t>
            </w:r>
          </w:p>
        </w:tc>
      </w:tr>
      <w:tr w:rsidR="00657186" w:rsidRPr="00657186" w14:paraId="78C3F3C1" w14:textId="77777777" w:rsidTr="00915A11">
        <w:tc>
          <w:tcPr>
            <w:tcW w:w="230" w:type="pct"/>
          </w:tcPr>
          <w:p w14:paraId="14684D2A" w14:textId="215612E0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</w:t>
            </w:r>
            <w:r w:rsidR="00C84097" w:rsidRPr="00657186">
              <w:rPr>
                <w:szCs w:val="24"/>
              </w:rPr>
              <w:t>5</w:t>
            </w:r>
          </w:p>
        </w:tc>
        <w:tc>
          <w:tcPr>
            <w:tcW w:w="840" w:type="pct"/>
          </w:tcPr>
          <w:p w14:paraId="00650A9F" w14:textId="59BC00D3" w:rsidR="00E80BEA" w:rsidRPr="00657186" w:rsidRDefault="00C44AE6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Панфилов И.В.</w:t>
            </w:r>
          </w:p>
        </w:tc>
        <w:tc>
          <w:tcPr>
            <w:tcW w:w="3075" w:type="pct"/>
          </w:tcPr>
          <w:p w14:paraId="069030BC" w14:textId="5CC28D51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Для земельного участка с кадастровым номером 54:07</w:t>
            </w:r>
            <w:r w:rsidR="000F1BC4" w:rsidRPr="00657186">
              <w:rPr>
                <w:szCs w:val="24"/>
              </w:rPr>
              <w:t>:</w:t>
            </w:r>
            <w:r w:rsidRPr="00657186">
              <w:rPr>
                <w:szCs w:val="24"/>
              </w:rPr>
              <w:t xml:space="preserve">057401:2408, установить функциональную зону </w:t>
            </w:r>
            <w:proofErr w:type="spellStart"/>
            <w:r w:rsidRPr="00657186">
              <w:rPr>
                <w:szCs w:val="24"/>
              </w:rPr>
              <w:t>нЖимб</w:t>
            </w:r>
            <w:proofErr w:type="spellEnd"/>
            <w:r w:rsidRPr="00657186">
              <w:rPr>
                <w:szCs w:val="24"/>
              </w:rPr>
              <w:t xml:space="preserve"> – «Зона застройки индивидуальными жилыми домами и малоэтажными жилыми домами блокированной застройки в границах земель населенных пунктов».</w:t>
            </w:r>
          </w:p>
          <w:p w14:paraId="074B3E36" w14:textId="77777777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Для земельных участков, согласно прилагаемому перечню: включить в границы населенного пункта, предусмотреть функциональную зону </w:t>
            </w:r>
            <w:proofErr w:type="spellStart"/>
            <w:r w:rsidRPr="00657186">
              <w:rPr>
                <w:szCs w:val="24"/>
              </w:rPr>
              <w:t>нЖимб</w:t>
            </w:r>
            <w:proofErr w:type="spellEnd"/>
            <w:r w:rsidRPr="00657186">
              <w:rPr>
                <w:szCs w:val="24"/>
              </w:rPr>
              <w:t xml:space="preserve"> – «Зона застройки индивидуальными жилыми домами и малоэтажными жилыми домами блокированной застройки в границах земель населенных пунктов». Учесть, что первоначальное право на земельный участок возникло в 2008 году.</w:t>
            </w:r>
          </w:p>
          <w:p w14:paraId="3F551861" w14:textId="3833B90D" w:rsidR="000F1BC4" w:rsidRPr="00657186" w:rsidRDefault="000F1BC4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noProof/>
                <w:szCs w:val="24"/>
              </w:rPr>
              <w:drawing>
                <wp:inline distT="0" distB="0" distL="0" distR="0" wp14:anchorId="334EF2CD" wp14:editId="7E7E6D9D">
                  <wp:extent cx="3486364" cy="4273177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0950" cy="429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pct"/>
          </w:tcPr>
          <w:p w14:paraId="3E9517EF" w14:textId="41E1293F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Рекомендуем принять предложение.</w:t>
            </w:r>
          </w:p>
        </w:tc>
      </w:tr>
      <w:tr w:rsidR="00657186" w:rsidRPr="00657186" w14:paraId="00093DBF" w14:textId="77777777" w:rsidTr="00915A11">
        <w:tc>
          <w:tcPr>
            <w:tcW w:w="230" w:type="pct"/>
          </w:tcPr>
          <w:p w14:paraId="0C0C3BD2" w14:textId="021CEE67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</w:t>
            </w:r>
            <w:r w:rsidR="00C84097" w:rsidRPr="00657186">
              <w:rPr>
                <w:szCs w:val="24"/>
              </w:rPr>
              <w:t>6</w:t>
            </w:r>
          </w:p>
        </w:tc>
        <w:tc>
          <w:tcPr>
            <w:tcW w:w="840" w:type="pct"/>
          </w:tcPr>
          <w:p w14:paraId="61597988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proofErr w:type="spellStart"/>
            <w:r w:rsidRPr="00657186">
              <w:rPr>
                <w:szCs w:val="24"/>
              </w:rPr>
              <w:t>Хандогин</w:t>
            </w:r>
            <w:proofErr w:type="spellEnd"/>
            <w:r w:rsidRPr="00657186">
              <w:rPr>
                <w:szCs w:val="24"/>
              </w:rPr>
              <w:t xml:space="preserve"> Ю.Н.</w:t>
            </w:r>
          </w:p>
          <w:p w14:paraId="4C5F8D94" w14:textId="40983604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Солоха Я.А.</w:t>
            </w:r>
          </w:p>
        </w:tc>
        <w:tc>
          <w:tcPr>
            <w:tcW w:w="3075" w:type="pct"/>
          </w:tcPr>
          <w:p w14:paraId="4A7805FB" w14:textId="19928E35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В настоящее время на основании приказа №855 Министерства строительства НСО от 28.12.2021г ведется разработка проекта ГП МО Морозовский сельсовет. В составе проекта разрабатывается карта границ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а также карта функциональных зон. Разработчик проекта ГБУ НСО «</w:t>
            </w:r>
            <w:r w:rsidR="009132B9" w:rsidRPr="00657186">
              <w:rPr>
                <w:szCs w:val="24"/>
              </w:rPr>
              <w:t>Ф</w:t>
            </w:r>
            <w:r w:rsidRPr="00657186">
              <w:rPr>
                <w:szCs w:val="24"/>
              </w:rPr>
              <w:t xml:space="preserve">онд пространственных </w:t>
            </w:r>
            <w:r w:rsidRPr="00657186">
              <w:rPr>
                <w:szCs w:val="24"/>
              </w:rPr>
              <w:lastRenderedPageBreak/>
              <w:t xml:space="preserve">данных НСО» подготовил вариант проекта ГП предусмотрено изменение границ поселения, а также изменение функциональных зон. </w:t>
            </w:r>
            <w:proofErr w:type="gramStart"/>
            <w:r w:rsidRPr="00657186">
              <w:rPr>
                <w:szCs w:val="24"/>
              </w:rPr>
              <w:t>Согласно данным изменениям</w:t>
            </w:r>
            <w:proofErr w:type="gramEnd"/>
            <w:r w:rsidRPr="00657186">
              <w:rPr>
                <w:szCs w:val="24"/>
              </w:rPr>
              <w:t xml:space="preserve"> планируется исключить из границ населенных пунктов ряд земельных участков принадлежащих на праве собственности жителям </w:t>
            </w:r>
            <w:proofErr w:type="spellStart"/>
            <w:r w:rsidRPr="00657186">
              <w:rPr>
                <w:szCs w:val="24"/>
              </w:rPr>
              <w:t>с.Морозов</w:t>
            </w:r>
            <w:r w:rsidR="009132B9" w:rsidRPr="00657186">
              <w:rPr>
                <w:szCs w:val="24"/>
              </w:rPr>
              <w:t>о</w:t>
            </w:r>
            <w:proofErr w:type="spellEnd"/>
            <w:r w:rsidRPr="00657186">
              <w:rPr>
                <w:szCs w:val="24"/>
              </w:rPr>
              <w:t>, на этих, земельных участках, расположены жилые дома. Данные земельные участки и дома находятся на улицах:</w:t>
            </w:r>
          </w:p>
          <w:p w14:paraId="798A4F10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1. Совхозная, Садовая, Таежная, Лесная, Солнечный берег и Гагарина.</w:t>
            </w:r>
          </w:p>
          <w:p w14:paraId="4A0813B2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Кадастровые номера:</w:t>
            </w:r>
          </w:p>
          <w:p w14:paraId="32E8694F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54:07:050601:62, 54:07:057401:2756, 54:07:050601:63, 54:07:000000:1375, 54:07:057401:2753, 54:07:050601:145, 54:07:057401:2755, 54:07:057401:2754, 54:07:050601:144, 54:07:057401:2752, 54:07:050601:43, 54:07:057401:2565, 54:07:050601:73, 54:07:057401:3141, 54:07:057401:3332, 54:07:057401:3796, 54:07:050601:119, 54:07:057401:3810, 54:07:050601:34, 54:07:057401:3812, 54:07:650605:57, 54:07:057401:3814, 54:07:057401:5743, 54:07:057401:3815, 54:07:057401:4944, 54:07:057401:3803, 54:07:057401:5805, 54:07:057401:3811, 54:07:057401:5515, 54:07:057401:3813, 54:07:057401:6135, 54:07:057401:5796, 54:07:057401:3141, 54:07:057401:6415, 54:07:050605:28, 54:07:057401:5917, 54:07:057401:5797, 54:07:057401:5879, 54:07:057401:5750, 54:07:057401:5532, 54:07:057401:4821, 54:07:057401:6638, 54:07:057401:5882, 54:07:057401:5516, 54:07:057401:5533, 54:07:057401:5517, 54:07:057401:6637, 54:07:057401:5639, 54:07:050605:72, 54:07:057401:6414, 54:07:057401:5637, 54:07:057401:5849, 54:07:057401:5848, 54:07:057401:5916, 54:07:057401:5965, 54:07:057401:3141, 54:07:057401:5753, 54:07:057401:4821, 54:07:057401:6134, 54:07:057401:5880, 54:07:057401:5742, 54:07:057401:4798, 54:07:057401:5518, 54:07:057401:6133, 54:07:057401:5190, 54:07:057401:6607, 54:07:057401:4943, 54:07:057401:4947, 54:07:057401:5604, 54:07:057401:4949, 54:07:057401:300, 54:07:050601:24, 54:07:057401:6627, 54:07:050601:41, 54:07:057401:4960, 54:07:057401:5881, 54:07:057401:5514, 54:07:057401:4824, 54:07:057401:6608, 54:07:057401:6605.</w:t>
            </w:r>
          </w:p>
          <w:p w14:paraId="191CC6C8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Исключение земельных участков из границ земель поселения грубо нарушает права, как собственников объектов недвижимости, налагает также необоснованные ограничения в пользовании и эксплуатации объектов недвижимости.</w:t>
            </w:r>
          </w:p>
          <w:p w14:paraId="00029A49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 xml:space="preserve">На основании ст.24 </w:t>
            </w:r>
            <w:proofErr w:type="spellStart"/>
            <w:r w:rsidRPr="00657186">
              <w:rPr>
                <w:szCs w:val="24"/>
              </w:rPr>
              <w:t>ТрК</w:t>
            </w:r>
            <w:proofErr w:type="spellEnd"/>
            <w:r w:rsidRPr="00657186">
              <w:rPr>
                <w:szCs w:val="24"/>
              </w:rPr>
              <w:t xml:space="preserve"> РФ, а также письма Минэкономразвития РФ от 04.07.2011г. № Д23-2811 границы населённых пунктов должны устанавливаться с учетом сведений ГКН о земельных участках и границы поселения не должны пересекать границы земельных участков, сведения о которых включены в ЕГРН.</w:t>
            </w:r>
          </w:p>
          <w:p w14:paraId="7EE59BC3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ст.1 Федерального Закона от 18.06.2001 №78 о землеустройстве, территория населенного пункта является объектом землеустройства. Определение местоположения границ землеустройства (в том числе населенного пункта) осуществляется посредством выполнения работ по землеустройству. В результате таких работ согласно ст. 20 законом о землеустройстве подготавливается карта-план объекта землеустройства форме и требованию к состоянию которой утверждены постановлением правительства от 30.07.2009 №621. Порядок описания местоположения границ объектов землеустройства утвержден приказом Минэкономразвития России от 03.06.2011 №267. Составленной в отношении границ карты землеустройства должен быть согласован главой администрации муниципального образования, а </w:t>
            </w:r>
            <w:proofErr w:type="gramStart"/>
            <w:r w:rsidRPr="00657186">
              <w:rPr>
                <w:szCs w:val="24"/>
              </w:rPr>
              <w:t>так же</w:t>
            </w:r>
            <w:proofErr w:type="gramEnd"/>
            <w:r w:rsidRPr="00657186">
              <w:rPr>
                <w:szCs w:val="24"/>
              </w:rPr>
              <w:t xml:space="preserve"> гражданами собственниками земельных участков, чьи права затрагивают изменения границ населенного пункта. В соответствии со ст.9 устава МО Морозовского сельсовета изменение границ поселения должно проходить с учетом мнения населения поселения. Также как и принятие самого Генерального плана МО. В связи с вышеизложенным, просим Вас:</w:t>
            </w:r>
          </w:p>
          <w:p w14:paraId="49957F5A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1. Представить планируемую карту границ поселения, карта-план по объекту землеустройства (территория населенного пункта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).</w:t>
            </w:r>
          </w:p>
          <w:p w14:paraId="07437C89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2. Проект ГП, в частности установление функциональных зон МО Морозовского сельсовета.</w:t>
            </w:r>
          </w:p>
          <w:p w14:paraId="60383DDA" w14:textId="77777777" w:rsidR="000F1BC4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Исключение земельных участков жителей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 xml:space="preserve"> из границ поселения грубо нарушит наши права и не позволит использовать объекты недвижимости в соответствии с их назначением. </w:t>
            </w:r>
          </w:p>
          <w:p w14:paraId="08C739A4" w14:textId="53402E2C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В связи с вышеизложенным просим Вас учесть наши предложения при разработке проекта, генерального плана МО Морозовского сельсовета, оставить земельные участки гражданам в границах населенного пункта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в соответствии со сведениями ЕГРН. Границы Искитимского лесничества должны быть приведены в соответствие со сведениями, содержащимися в ЕГРН.</w:t>
            </w:r>
          </w:p>
        </w:tc>
        <w:tc>
          <w:tcPr>
            <w:tcW w:w="854" w:type="pct"/>
          </w:tcPr>
          <w:p w14:paraId="5DFAF802" w14:textId="71BB16C5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4AA18F93" w14:textId="77777777" w:rsidTr="00915A11">
        <w:tc>
          <w:tcPr>
            <w:tcW w:w="230" w:type="pct"/>
          </w:tcPr>
          <w:p w14:paraId="2DA57907" w14:textId="2F152CEF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1</w:t>
            </w:r>
            <w:r w:rsidR="0022760C" w:rsidRPr="00657186">
              <w:rPr>
                <w:szCs w:val="24"/>
              </w:rPr>
              <w:t>7</w:t>
            </w:r>
          </w:p>
        </w:tc>
        <w:tc>
          <w:tcPr>
            <w:tcW w:w="840" w:type="pct"/>
          </w:tcPr>
          <w:p w14:paraId="4020C1E8" w14:textId="3369F16D" w:rsidR="00E80BEA" w:rsidRPr="00657186" w:rsidRDefault="00C44AE6" w:rsidP="00A855F7">
            <w:pPr>
              <w:contextualSpacing/>
              <w:jc w:val="both"/>
              <w:rPr>
                <w:szCs w:val="24"/>
              </w:rPr>
            </w:pPr>
            <w:proofErr w:type="spellStart"/>
            <w:r w:rsidRPr="00657186">
              <w:rPr>
                <w:szCs w:val="24"/>
              </w:rPr>
              <w:t>Даркова</w:t>
            </w:r>
            <w:proofErr w:type="spellEnd"/>
            <w:r w:rsidRPr="00657186">
              <w:rPr>
                <w:szCs w:val="24"/>
              </w:rPr>
              <w:t xml:space="preserve"> А.Н.</w:t>
            </w:r>
          </w:p>
        </w:tc>
        <w:tc>
          <w:tcPr>
            <w:tcW w:w="3075" w:type="pct"/>
          </w:tcPr>
          <w:p w14:paraId="71F3158F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Согласно градостроительной документации проекта генерального плана Морозовского сельсовета, установлено пересечение принадлежащего мне участка 54:07:057401:3802 с землями лесного фонда.</w:t>
            </w:r>
          </w:p>
          <w:p w14:paraId="158F07A9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Право частной собственности и присвоение кадастрового номера произошло 15.04.2013, о чем прикладываю выписку из ЕГРН.</w:t>
            </w:r>
          </w:p>
          <w:p w14:paraId="2B25A9D9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Присвоение кадастрового номера произошло до 1 января 2016 года согласно пп.1-4 статьи 60.2 № 218-ФЗ «О государственной регистрации недвижимости»:</w:t>
            </w:r>
          </w:p>
          <w:p w14:paraId="5EF1C04C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п.3 «...орган регистрации прав вносит в Единый государственный реестр недвижимости изменения описания местоположения границ и площади лесного участка в целях приведения их в соответствие с описанием местоположения границ, содержащимся в межевом плане земельного участка...»</w:t>
            </w:r>
          </w:p>
          <w:p w14:paraId="7B6B14F9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п.4 Границы лесных участков изменяются в соответствии с описанием местоположения границ земельного участка, содержащимся в сведениях Единого государственного реестра недвижимости, в случае выявления их пересечения с границами земельного участка, права на который зарегистрированы до 1 января 2016 года, если пересечение их границ было выявлено органом регистрации прав при осуществлении регистрации прав на данный земельный участок, обнаружении ошибки, указанной в части 3 статьи 61 настоящего Федерального закона (далее также - реестровая ошибка), в том числе выявленной по заявлению правообладателя земельного участка.</w:t>
            </w:r>
          </w:p>
          <w:p w14:paraId="56108DD7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Об указанном в таблице 7.1-1 пересечении я узнал только в апреле 2023 года из материалов проекта генерального плана Морозовского сельсовета.</w:t>
            </w:r>
          </w:p>
          <w:p w14:paraId="541E54D6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Мною будет направлено соответствующее заявление в государственный лесной реестр: в соответствии со ст.60.2 № 218-ФЗ «О государственной регистрации недвижимости» внести изменения в сведения, содержащиеся в государственном лесном реестре в части исключения пересечения с земельным участком 54:07:057401:3802 и приведения в соответствие сведениям ЕГРН государственного лесного реестра.</w:t>
            </w:r>
          </w:p>
          <w:p w14:paraId="43BBBC3F" w14:textId="2AA96684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Прошу Вас внести в планируемые границы генерального плана Морозовского сельсовета принадлежащий мне участок 54:07:057401:3802.</w:t>
            </w:r>
          </w:p>
        </w:tc>
        <w:tc>
          <w:tcPr>
            <w:tcW w:w="854" w:type="pct"/>
          </w:tcPr>
          <w:p w14:paraId="143183FF" w14:textId="22393CD8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66A40FCA" w14:textId="77777777" w:rsidTr="00915A11">
        <w:tc>
          <w:tcPr>
            <w:tcW w:w="230" w:type="pct"/>
          </w:tcPr>
          <w:p w14:paraId="438039CC" w14:textId="1E51A5CA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</w:t>
            </w:r>
            <w:r w:rsidR="0022760C" w:rsidRPr="00657186">
              <w:rPr>
                <w:szCs w:val="24"/>
              </w:rPr>
              <w:t>8</w:t>
            </w:r>
          </w:p>
        </w:tc>
        <w:tc>
          <w:tcPr>
            <w:tcW w:w="840" w:type="pct"/>
          </w:tcPr>
          <w:p w14:paraId="38D6E6A0" w14:textId="78729DD6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Прозоров П.Б.</w:t>
            </w:r>
            <w:r w:rsidR="00EF0EC9" w:rsidRPr="00657186">
              <w:rPr>
                <w:szCs w:val="24"/>
              </w:rPr>
              <w:t>;</w:t>
            </w:r>
          </w:p>
          <w:p w14:paraId="275A5215" w14:textId="601E0943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Тонких А.Н.</w:t>
            </w:r>
            <w:r w:rsidR="00EF0EC9" w:rsidRPr="00657186">
              <w:rPr>
                <w:szCs w:val="24"/>
              </w:rPr>
              <w:t>;</w:t>
            </w:r>
          </w:p>
          <w:p w14:paraId="4F0BADD2" w14:textId="2D334C84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Тонких Т.М.</w:t>
            </w:r>
            <w:r w:rsidR="00EF0EC9" w:rsidRPr="00657186">
              <w:rPr>
                <w:szCs w:val="24"/>
              </w:rPr>
              <w:t>;</w:t>
            </w:r>
          </w:p>
          <w:p w14:paraId="0E1821FD" w14:textId="240B3122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Солоха Т.В.</w:t>
            </w:r>
            <w:r w:rsidR="00EF0EC9" w:rsidRPr="00657186">
              <w:rPr>
                <w:szCs w:val="24"/>
              </w:rPr>
              <w:t>;</w:t>
            </w:r>
          </w:p>
          <w:p w14:paraId="293611F7" w14:textId="4EDCB270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Бобренок Н.В.</w:t>
            </w:r>
          </w:p>
        </w:tc>
        <w:tc>
          <w:tcPr>
            <w:tcW w:w="3075" w:type="pct"/>
          </w:tcPr>
          <w:p w14:paraId="6E29C0C4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1)</w:t>
            </w:r>
            <w:r w:rsidRPr="00657186">
              <w:rPr>
                <w:szCs w:val="24"/>
              </w:rPr>
              <w:tab/>
              <w:t>Раздел 2.3.1 «развитие планируемой инфраструктуры»:</w:t>
            </w:r>
          </w:p>
          <w:p w14:paraId="52D500D5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Не согласен с предусмотренным в данном разделе с уменьшением земель поселения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, за счет увеличения земель лесного фонда.</w:t>
            </w:r>
          </w:p>
          <w:p w14:paraId="508DDF4B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Оснований для увеличения земель лесного фонда за счет земель, принадлежащих гражданам и юридическим лицам, не имеется. В связи с тем, что на земельных участках расположены объекты капитального строительства, изменения категории земель не позволит использовать данные объекты. Изъятие участков для нужд лесного хозяйства может проводится только в соответствии со ст. 56.6 ЗК РФ. В ГП отсутствует информация о размещении на моих земельных</w:t>
            </w:r>
            <w:r w:rsidRPr="00657186">
              <w:rPr>
                <w:szCs w:val="24"/>
              </w:rPr>
              <w:tab/>
              <w:t xml:space="preserve">участках </w:t>
            </w:r>
            <w:r w:rsidRPr="00657186">
              <w:rPr>
                <w:szCs w:val="24"/>
              </w:rPr>
              <w:lastRenderedPageBreak/>
              <w:t xml:space="preserve">объектов федерального значения решение об изъятии не принималось. </w:t>
            </w:r>
          </w:p>
          <w:p w14:paraId="6DBC1A02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2)</w:t>
            </w:r>
            <w:r w:rsidRPr="00657186">
              <w:rPr>
                <w:szCs w:val="24"/>
              </w:rPr>
              <w:tab/>
              <w:t>Раздел 7.1 «перечень земельных участков, которые включены в границы населенного пункта, или исключены из его границ»:</w:t>
            </w:r>
          </w:p>
          <w:p w14:paraId="643EAFCB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Не согласен с исключением земельных участков с кадастровыми номерами 54:07:057401:5515, 54:07:057401:5514 54:07:057401:300, 54:07:057401:6605, 54:07:057401:6133, 54:07:057401:6637.</w:t>
            </w:r>
          </w:p>
          <w:p w14:paraId="53EADC55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Исключить земельные участки из земель населенного пункта недопустимо, участки сформированы из земельного участка с кадастровым номером 54:07:057401:300 категория земель-земли поселения решение о переводе данных земельных участков в категорию земли лесного фонда не принималось (процедура перевода предусмотрена 172 Федеральным законом «о переводе земель»).</w:t>
            </w:r>
          </w:p>
          <w:p w14:paraId="74137DB2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3)</w:t>
            </w:r>
            <w:r w:rsidRPr="00657186">
              <w:rPr>
                <w:szCs w:val="24"/>
              </w:rPr>
              <w:tab/>
              <w:t>Раздел 7.2-2 «участки земель лесного фонда границы, которых имеют пересечение с участками иных категорий на которые не распространяются действия 280 Федерального закона»:</w:t>
            </w:r>
          </w:p>
          <w:p w14:paraId="2ACA072F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содержанием раздела не согласен, земельные участки кадастровые номера 54:07:057401:5514, 54:07:057401:5515, 54:07:057401:4960, 54:07:057401:5881, 54:07:057401:5533, 54:07:057401:5532, 54:07:057401:4498, 54:07:057401:4932, 54:07:057401:4960, 54:07:057401:4798 никогда не относились к землям лесного фонда, были образованы из земельного участка с кадастровым номером 54:07:057401:300 образованного в 2004г. предоставленного для целей строительства туристического центра. В соответствии с ч.10, ст.14 172 Федерального закона решение о переводе земельного участка из одной категории в другую (распоряжение администрации НСО от 20.10.2007г.</w:t>
            </w:r>
            <w:r w:rsidRPr="00657186">
              <w:rPr>
                <w:szCs w:val="24"/>
              </w:rPr>
              <w:tab/>
              <w:t>№311-ра «о переводе земельного участка») имеет приоритет над сведениями ГЛР и ЕГРН.</w:t>
            </w:r>
          </w:p>
          <w:p w14:paraId="238250BF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Разработчики проекта не имеют полномочий на определение к каким земельным участкам применим 280 Федеральный закон (лесная амнистия). Разработчик проекта должен руководствоваться актуальными сведениями из ЕГРН, а также действующими Генеральным планом поселения и правилами землепользования и застройки. Отнесение данных земельных участков к функциональной зоне лесов недопустимо. Решение об изменении категорий земельных участков находящихся в распоряжении граждан и юридических лиц может быть принята только в судебном порядке.</w:t>
            </w:r>
          </w:p>
          <w:p w14:paraId="59606B7A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4)</w:t>
            </w:r>
            <w:r w:rsidRPr="00657186">
              <w:rPr>
                <w:szCs w:val="24"/>
              </w:rPr>
              <w:tab/>
              <w:t>Карта функциональных зон:</w:t>
            </w:r>
          </w:p>
          <w:p w14:paraId="63081B15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 границами функциональной зоны лесов не согласен, так как она пересекает земельный участок с кадастровым </w:t>
            </w:r>
            <w:r w:rsidRPr="00657186">
              <w:rPr>
                <w:szCs w:val="24"/>
              </w:rPr>
              <w:lastRenderedPageBreak/>
              <w:t>номером 54:07:057401:300. Земельный участок предоставлен администрацией Искитимского района Новосибирской области в долгосрочную аренду для строительства КОТЦ, категория данного участка: земли населенных пунктов, большая часть участка согласно данной карты находится в функциональной зоне отдыха, земельные участки с кадастровыми номерами 54:07:057401:6605, 54:07:057401:6133, 54:07:057401:6637 включить в функциональную зону индивидуального жилищного строительства.</w:t>
            </w:r>
          </w:p>
          <w:p w14:paraId="4903E6D2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В сведениях ЕГРН земельного участка с кадастровым номером 54:07:057401:300 отсутствует информация о пересечении с границами лесничества. В соответствии с 201 Федеральным законом «О регистрации объектов недвижимости» границы лесничества должны быть приведены в соответствие с границами земельных участков, стоящих на кадастровом учете и принадлежащим гражданам и юридическим лицам. Также недопустимо что бы один земельный участок находился в 2-х различных функциональных зонах.</w:t>
            </w:r>
          </w:p>
          <w:p w14:paraId="35BAD93C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5)</w:t>
            </w:r>
            <w:r w:rsidRPr="00657186">
              <w:rPr>
                <w:szCs w:val="24"/>
              </w:rPr>
              <w:tab/>
              <w:t>Карта границ поселения:</w:t>
            </w:r>
          </w:p>
          <w:p w14:paraId="5C2CAF8F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С изменениями границ поселения, указанными в карте не согласен в части исключения из границ поселения земельных участков 54:07:057401:5514, 54:07:057401:5515, 54:07:057401:300, 54:07:057401:6605, 54:07:057401:6133, 54:07:057401:6637, 54:07:057401:5743, 54:07:057401:5637, 54:07:057401:5639, 54:07:057401:5516, 54:07:057401:5517, 54:07:057401:5518, 54:07:057401:5753, 54:07:057401:5752, 54:07:057401:5750, 54:07:057401:5751, 54:07:057401:5640, 54:07:057401:5638.</w:t>
            </w:r>
          </w:p>
          <w:p w14:paraId="1A5BF5D1" w14:textId="3C213B82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Согласно сведениям ЕГРН земельные участки расположены на землях населенного пункта с. </w:t>
            </w:r>
            <w:proofErr w:type="spellStart"/>
            <w:r w:rsidRPr="00657186">
              <w:rPr>
                <w:szCs w:val="24"/>
              </w:rPr>
              <w:t>Морозов</w:t>
            </w:r>
            <w:r w:rsidR="009132B9" w:rsidRPr="00657186">
              <w:rPr>
                <w:szCs w:val="24"/>
              </w:rPr>
              <w:t>о</w:t>
            </w:r>
            <w:proofErr w:type="spellEnd"/>
            <w:r w:rsidRPr="00657186">
              <w:rPr>
                <w:szCs w:val="24"/>
              </w:rPr>
              <w:t>, на участках расположены объекты недвижимости. Земельные участки образованы из земельного участка с кадастровым номером 54:07:057401:300 поставленного на учет в ГКН в 2004 году. Установление границ Искитимского лесничества не является основанием для исключения данных земельных участков из земель населенного пункта. Исключение</w:t>
            </w:r>
            <w:r w:rsidRPr="00657186">
              <w:rPr>
                <w:szCs w:val="24"/>
              </w:rPr>
              <w:tab/>
              <w:t>из земель населенного пункта не позволит правообладателям объектов недвижимости использовать их по целевому назначению, производить строительство, реконструкцию и перепланировку.</w:t>
            </w:r>
          </w:p>
        </w:tc>
        <w:tc>
          <w:tcPr>
            <w:tcW w:w="854" w:type="pct"/>
          </w:tcPr>
          <w:p w14:paraId="54F21889" w14:textId="7A8ED673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  <w:tr w:rsidR="00657186" w:rsidRPr="00657186" w14:paraId="6CADD391" w14:textId="77777777" w:rsidTr="00915A11">
        <w:tc>
          <w:tcPr>
            <w:tcW w:w="230" w:type="pct"/>
          </w:tcPr>
          <w:p w14:paraId="5DC9FDAE" w14:textId="0F50D760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1</w:t>
            </w:r>
            <w:r w:rsidR="0022760C" w:rsidRPr="00657186">
              <w:rPr>
                <w:szCs w:val="24"/>
              </w:rPr>
              <w:t>9</w:t>
            </w:r>
          </w:p>
        </w:tc>
        <w:tc>
          <w:tcPr>
            <w:tcW w:w="840" w:type="pct"/>
          </w:tcPr>
          <w:p w14:paraId="11915A53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proofErr w:type="spellStart"/>
            <w:r w:rsidRPr="00657186">
              <w:rPr>
                <w:szCs w:val="24"/>
              </w:rPr>
              <w:t>Бунтова</w:t>
            </w:r>
            <w:proofErr w:type="spellEnd"/>
            <w:r w:rsidRPr="00657186">
              <w:rPr>
                <w:szCs w:val="24"/>
              </w:rPr>
              <w:t xml:space="preserve"> А.Ю.</w:t>
            </w:r>
          </w:p>
          <w:p w14:paraId="1042E571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proofErr w:type="spellStart"/>
            <w:r w:rsidRPr="00657186">
              <w:rPr>
                <w:szCs w:val="24"/>
              </w:rPr>
              <w:t>Бунтова</w:t>
            </w:r>
            <w:proofErr w:type="spellEnd"/>
            <w:r w:rsidRPr="00657186">
              <w:rPr>
                <w:szCs w:val="24"/>
              </w:rPr>
              <w:t xml:space="preserve"> Н.Г.</w:t>
            </w:r>
          </w:p>
          <w:p w14:paraId="7168D7DF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proofErr w:type="spellStart"/>
            <w:r w:rsidRPr="00657186">
              <w:rPr>
                <w:szCs w:val="24"/>
              </w:rPr>
              <w:t>Зубрикова</w:t>
            </w:r>
            <w:proofErr w:type="spellEnd"/>
            <w:r w:rsidRPr="00657186">
              <w:rPr>
                <w:szCs w:val="24"/>
              </w:rPr>
              <w:t xml:space="preserve"> Л.И.</w:t>
            </w:r>
          </w:p>
          <w:p w14:paraId="5E2E6C36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proofErr w:type="spellStart"/>
            <w:r w:rsidRPr="00657186">
              <w:rPr>
                <w:szCs w:val="24"/>
              </w:rPr>
              <w:t>Гуца</w:t>
            </w:r>
            <w:proofErr w:type="spellEnd"/>
            <w:r w:rsidRPr="00657186">
              <w:rPr>
                <w:szCs w:val="24"/>
              </w:rPr>
              <w:t xml:space="preserve"> Р.А.</w:t>
            </w:r>
          </w:p>
          <w:p w14:paraId="2915F43F" w14:textId="35FA4A88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>Шведова Г.А.</w:t>
            </w:r>
          </w:p>
        </w:tc>
        <w:tc>
          <w:tcPr>
            <w:tcW w:w="3075" w:type="pct"/>
          </w:tcPr>
          <w:p w14:paraId="4D5F3207" w14:textId="77777777" w:rsidR="00C44AE6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Просим установить в границах земельного участка с кадастровым номером 54:07:057401:2382 функциональную зону «Зона лесов», и исключить данный земельный участок из границ населенного пункта </w:t>
            </w:r>
            <w:proofErr w:type="spellStart"/>
            <w:r w:rsidRPr="00657186">
              <w:rPr>
                <w:szCs w:val="24"/>
              </w:rPr>
              <w:t>с.Морозово</w:t>
            </w:r>
            <w:proofErr w:type="spellEnd"/>
            <w:r w:rsidRPr="00657186">
              <w:rPr>
                <w:szCs w:val="24"/>
              </w:rPr>
              <w:t>.</w:t>
            </w:r>
          </w:p>
          <w:p w14:paraId="4A47EE47" w14:textId="580F13AD" w:rsidR="00E80BEA" w:rsidRPr="00657186" w:rsidRDefault="00C44AE6" w:rsidP="00C44AE6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t xml:space="preserve">Считаем, что предложение по исключению земельного участка с кадастровым номером 54:07:057401:2382 из </w:t>
            </w:r>
            <w:r w:rsidRPr="00657186">
              <w:rPr>
                <w:szCs w:val="24"/>
              </w:rPr>
              <w:lastRenderedPageBreak/>
              <w:t>границ населенного пункта и запрет на осуществление застройки данного участка окажет положительное влияние на окружающую среду, обеспечит чистоту водоема, защиту растений и животных, обитающих в воде и на территориях, которые прилегают к водоему.</w:t>
            </w:r>
          </w:p>
        </w:tc>
        <w:tc>
          <w:tcPr>
            <w:tcW w:w="854" w:type="pct"/>
          </w:tcPr>
          <w:p w14:paraId="448CE805" w14:textId="3FD02820" w:rsidR="00E80BEA" w:rsidRPr="00657186" w:rsidRDefault="00E80BEA" w:rsidP="00A855F7">
            <w:pPr>
              <w:contextualSpacing/>
              <w:jc w:val="both"/>
              <w:rPr>
                <w:szCs w:val="24"/>
              </w:rPr>
            </w:pPr>
            <w:r w:rsidRPr="00657186">
              <w:rPr>
                <w:szCs w:val="24"/>
              </w:rPr>
              <w:lastRenderedPageBreak/>
              <w:t>Рекомендуем принять предложение.</w:t>
            </w:r>
          </w:p>
        </w:tc>
      </w:tr>
    </w:tbl>
    <w:p w14:paraId="19369B96" w14:textId="77777777" w:rsidR="00861814" w:rsidRPr="00376E22" w:rsidRDefault="00861814" w:rsidP="00861814">
      <w:pPr>
        <w:widowControl w:val="0"/>
        <w:autoSpaceDE w:val="0"/>
        <w:autoSpaceDN w:val="0"/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376E22">
        <w:rPr>
          <w:sz w:val="26"/>
          <w:szCs w:val="26"/>
        </w:rPr>
        <w:t>2. Предложения и замечания иных участников общественных обсуждений в соответствии с законодательством о градостроительной деятельности:</w:t>
      </w:r>
      <w:r w:rsidRPr="00376E22">
        <w:rPr>
          <w:rFonts w:eastAsiaTheme="minorHAnsi"/>
          <w:sz w:val="26"/>
          <w:szCs w:val="26"/>
          <w:lang w:eastAsia="en-US"/>
        </w:rPr>
        <w:t xml:space="preserve"> </w:t>
      </w:r>
    </w:p>
    <w:tbl>
      <w:tblPr>
        <w:tblStyle w:val="a4"/>
        <w:tblW w:w="9634" w:type="dxa"/>
        <w:tblLook w:val="04A0" w:firstRow="1" w:lastRow="0" w:firstColumn="1" w:lastColumn="0" w:noHBand="0" w:noVBand="1"/>
      </w:tblPr>
      <w:tblGrid>
        <w:gridCol w:w="426"/>
        <w:gridCol w:w="1718"/>
        <w:gridCol w:w="5986"/>
        <w:gridCol w:w="1571"/>
      </w:tblGrid>
      <w:tr w:rsidR="0016604D" w:rsidRPr="00B978C4" w14:paraId="42FD7FD0" w14:textId="77777777" w:rsidTr="00B978C4">
        <w:tc>
          <w:tcPr>
            <w:tcW w:w="445" w:type="dxa"/>
          </w:tcPr>
          <w:p w14:paraId="5EFB87D5" w14:textId="77777777" w:rsidR="00861814" w:rsidRPr="00B978C4" w:rsidRDefault="00861814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№ п.</w:t>
            </w:r>
          </w:p>
        </w:tc>
        <w:tc>
          <w:tcPr>
            <w:tcW w:w="1854" w:type="dxa"/>
          </w:tcPr>
          <w:p w14:paraId="7296D503" w14:textId="77777777" w:rsidR="00861814" w:rsidRPr="00B978C4" w:rsidRDefault="00861814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Наименование организации, ФИО лиц, направивших предложения, замечания</w:t>
            </w:r>
          </w:p>
        </w:tc>
        <w:tc>
          <w:tcPr>
            <w:tcW w:w="6441" w:type="dxa"/>
          </w:tcPr>
          <w:p w14:paraId="1F76BDBE" w14:textId="77777777" w:rsidR="00861814" w:rsidRPr="00B978C4" w:rsidRDefault="00861814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Предложения, замечания</w:t>
            </w:r>
          </w:p>
        </w:tc>
        <w:tc>
          <w:tcPr>
            <w:tcW w:w="894" w:type="dxa"/>
          </w:tcPr>
          <w:p w14:paraId="2959D9FF" w14:textId="77777777" w:rsidR="00861814" w:rsidRPr="00B978C4" w:rsidRDefault="00861814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Рекомендации</w:t>
            </w:r>
          </w:p>
          <w:p w14:paraId="770CD969" w14:textId="77777777" w:rsidR="00861814" w:rsidRPr="00B978C4" w:rsidRDefault="00861814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организатора</w:t>
            </w:r>
          </w:p>
        </w:tc>
      </w:tr>
      <w:tr w:rsidR="0016604D" w:rsidRPr="00B978C4" w14:paraId="735A28C6" w14:textId="77777777" w:rsidTr="00B978C4">
        <w:tc>
          <w:tcPr>
            <w:tcW w:w="445" w:type="dxa"/>
          </w:tcPr>
          <w:p w14:paraId="121D3358" w14:textId="77777777" w:rsidR="00861814" w:rsidRPr="00B978C4" w:rsidRDefault="00861814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1</w:t>
            </w:r>
          </w:p>
        </w:tc>
        <w:tc>
          <w:tcPr>
            <w:tcW w:w="1854" w:type="dxa"/>
          </w:tcPr>
          <w:p w14:paraId="05477636" w14:textId="6BDE0269" w:rsidR="00861814" w:rsidRPr="00B978C4" w:rsidRDefault="0027251C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Администрация Искитимского района Новосибирской области</w:t>
            </w:r>
          </w:p>
        </w:tc>
        <w:tc>
          <w:tcPr>
            <w:tcW w:w="6441" w:type="dxa"/>
          </w:tcPr>
          <w:p w14:paraId="76D812A8" w14:textId="2EE52FB4" w:rsidR="00965E16" w:rsidRPr="00B978C4" w:rsidRDefault="00965E16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1)</w:t>
            </w:r>
            <w:r w:rsidRPr="00B978C4">
              <w:rPr>
                <w:sz w:val="22"/>
                <w:szCs w:val="22"/>
              </w:rPr>
              <w:tab/>
              <w:t xml:space="preserve"> Просим установить функциональную зону «Зона инженерной инфраструктуры», для объектов водоснабжения на территории Морозовского сельсовета Искитимского района Новосибирской области, земельным участкам </w:t>
            </w:r>
            <w:proofErr w:type="gramStart"/>
            <w:r w:rsidRPr="00B978C4">
              <w:rPr>
                <w:sz w:val="22"/>
                <w:szCs w:val="22"/>
              </w:rPr>
              <w:t>согласно схем</w:t>
            </w:r>
            <w:proofErr w:type="gramEnd"/>
            <w:r w:rsidRPr="00B978C4">
              <w:rPr>
                <w:sz w:val="22"/>
                <w:szCs w:val="22"/>
              </w:rPr>
              <w:t xml:space="preserve"> расположения земельного участка или земельных участков на кадастровом плане территории (прилагаются).</w:t>
            </w:r>
          </w:p>
          <w:p w14:paraId="2963CE41" w14:textId="66A114DF" w:rsidR="009B5A0F" w:rsidRPr="00B978C4" w:rsidRDefault="009B5A0F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noProof/>
                <w:sz w:val="22"/>
                <w:szCs w:val="22"/>
              </w:rPr>
              <w:drawing>
                <wp:inline distT="0" distB="0" distL="0" distR="0" wp14:anchorId="5E37BDAE" wp14:editId="6B821017">
                  <wp:extent cx="3664407" cy="45815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2002" cy="4591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AA8F98" w14:textId="5E851A6D" w:rsidR="009B5A0F" w:rsidRPr="00B978C4" w:rsidRDefault="009B5A0F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B7AA94E" wp14:editId="615D4D85">
                  <wp:extent cx="3057525" cy="362643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476" cy="366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53B1FF" w14:textId="180CC0D6" w:rsidR="009B5A0F" w:rsidRPr="00B978C4" w:rsidRDefault="009B5A0F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noProof/>
                <w:sz w:val="22"/>
                <w:szCs w:val="22"/>
              </w:rPr>
              <w:drawing>
                <wp:inline distT="0" distB="0" distL="0" distR="0" wp14:anchorId="3C4E96D4" wp14:editId="03B3CE09">
                  <wp:extent cx="3105150" cy="3591219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000" cy="362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11A753" w14:textId="77777777" w:rsidR="009B5A0F" w:rsidRPr="00B978C4" w:rsidRDefault="00965E16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 xml:space="preserve">2) В текстовой части указать планируемое строительство школы с группами детского сада в </w:t>
            </w:r>
            <w:proofErr w:type="spellStart"/>
            <w:r w:rsidRPr="00B978C4">
              <w:rPr>
                <w:sz w:val="22"/>
                <w:szCs w:val="22"/>
              </w:rPr>
              <w:t>с.Морозово</w:t>
            </w:r>
            <w:proofErr w:type="spellEnd"/>
            <w:r w:rsidRPr="00B978C4">
              <w:rPr>
                <w:sz w:val="22"/>
                <w:szCs w:val="22"/>
              </w:rPr>
              <w:t xml:space="preserve"> на период 2024-2034г. На карте планируемого размещения объектов местного значения, строительство школы отметить значком в границах земельного участка с кадастровым номером 54:07:050612:9.</w:t>
            </w:r>
          </w:p>
          <w:p w14:paraId="218EB4C9" w14:textId="7976FE87" w:rsidR="005868AD" w:rsidRPr="00B978C4" w:rsidRDefault="0078084F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3)</w:t>
            </w:r>
            <w:r w:rsidRPr="00B978C4">
              <w:rPr>
                <w:sz w:val="22"/>
                <w:szCs w:val="22"/>
              </w:rPr>
              <w:tab/>
            </w:r>
            <w:r w:rsidR="0063611A" w:rsidRPr="00B978C4">
              <w:rPr>
                <w:sz w:val="22"/>
                <w:szCs w:val="22"/>
              </w:rPr>
              <w:t xml:space="preserve">Администрация Искитимского района против исключения участков уличной дорожной сети (проездов) из границ населенного пункта и включения их в зону лесов, а также </w:t>
            </w:r>
            <w:proofErr w:type="gramStart"/>
            <w:r w:rsidR="0063611A" w:rsidRPr="00B978C4">
              <w:rPr>
                <w:sz w:val="22"/>
                <w:szCs w:val="22"/>
              </w:rPr>
              <w:t>земельных участков</w:t>
            </w:r>
            <w:proofErr w:type="gramEnd"/>
            <w:r w:rsidR="0063611A" w:rsidRPr="00B978C4">
              <w:rPr>
                <w:sz w:val="22"/>
                <w:szCs w:val="22"/>
              </w:rPr>
              <w:t xml:space="preserve"> принадлежащих частным лицам на праве собственности с установленной категорией земельных участков – земли населенных пунктов.</w:t>
            </w:r>
          </w:p>
        </w:tc>
        <w:tc>
          <w:tcPr>
            <w:tcW w:w="894" w:type="dxa"/>
          </w:tcPr>
          <w:p w14:paraId="557E8FA9" w14:textId="6A97A2EA" w:rsidR="00861814" w:rsidRPr="00B978C4" w:rsidRDefault="0027251C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lastRenderedPageBreak/>
              <w:t>Рекомендуем принять предложение.</w:t>
            </w:r>
          </w:p>
        </w:tc>
      </w:tr>
      <w:tr w:rsidR="0016604D" w:rsidRPr="00B978C4" w14:paraId="39C9A7E3" w14:textId="77777777" w:rsidTr="00B978C4">
        <w:tc>
          <w:tcPr>
            <w:tcW w:w="445" w:type="dxa"/>
          </w:tcPr>
          <w:p w14:paraId="64DB20B9" w14:textId="77777777" w:rsidR="00861814" w:rsidRPr="00B978C4" w:rsidRDefault="00861814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lastRenderedPageBreak/>
              <w:t>2</w:t>
            </w:r>
          </w:p>
        </w:tc>
        <w:tc>
          <w:tcPr>
            <w:tcW w:w="1854" w:type="dxa"/>
          </w:tcPr>
          <w:p w14:paraId="426AC3F1" w14:textId="77777777" w:rsidR="0027251C" w:rsidRPr="00B978C4" w:rsidRDefault="0027251C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 xml:space="preserve">Администрация </w:t>
            </w:r>
          </w:p>
          <w:p w14:paraId="45834F85" w14:textId="14EBD6A3" w:rsidR="00861814" w:rsidRPr="00B978C4" w:rsidRDefault="0027251C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Морозовского сельсовета Искитимского района Новосибирской области</w:t>
            </w:r>
          </w:p>
        </w:tc>
        <w:tc>
          <w:tcPr>
            <w:tcW w:w="6441" w:type="dxa"/>
          </w:tcPr>
          <w:p w14:paraId="107F3556" w14:textId="77777777" w:rsidR="00861814" w:rsidRPr="00B978C4" w:rsidRDefault="0027251C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Администрация Морозовского сельсовета выражает несогласие к отнесению нижеперечисленных земельных участков к функциональной зоне лесов: 54:07:050614:57, 54:07:050613:33, 54:07:057401:5514, 54:07:057401:5515, 54:07:057401:4960, 54:07:057401:5881, 54:07:057401:5533, 54:07:057401:5532, 54:07:057401:4960, 54:07:057401:4798, 54:07:057401:6605, 54:07:057401:6133, 54:07:057401:6637, также выражает несогласие по вопросу исключения нижеперечисленных земельных участков из границ населенного пункта: 54:07:050614:57, 54:07:050613:33, 54:07:057401:300, 54:07:057401:6605, 54:07:057401:6133, 54:07:057401:6637, 54:07:057401:5743, 54:07:057401:5637, 54:07:057401:5639, 54:07:057401:5753, 54:07:057401:5752, 54:07:057401:5750, 54:07:057401:5515, 54:07:057401:5514, 54:07:057401:6605, 54:07:057401:6133, 54:07:057401:6637.</w:t>
            </w:r>
          </w:p>
          <w:p w14:paraId="598E73E3" w14:textId="0D2B0249" w:rsidR="009B5A0F" w:rsidRPr="00B978C4" w:rsidRDefault="009B5A0F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 xml:space="preserve">В дополнение просим увеличить площадь кладбища в </w:t>
            </w:r>
            <w:proofErr w:type="spellStart"/>
            <w:r w:rsidRPr="00B978C4">
              <w:rPr>
                <w:sz w:val="22"/>
                <w:szCs w:val="22"/>
              </w:rPr>
              <w:t>с.Морозово</w:t>
            </w:r>
            <w:proofErr w:type="spellEnd"/>
            <w:r w:rsidRPr="00B978C4">
              <w:rPr>
                <w:sz w:val="22"/>
                <w:szCs w:val="22"/>
              </w:rPr>
              <w:t>, т.к. в предыдущих версиях, представленных на рассмотрение, площадь кладбища и въезда на него была больше.</w:t>
            </w:r>
          </w:p>
        </w:tc>
        <w:tc>
          <w:tcPr>
            <w:tcW w:w="894" w:type="dxa"/>
          </w:tcPr>
          <w:p w14:paraId="4900ABBF" w14:textId="77777777" w:rsidR="00861814" w:rsidRPr="00B978C4" w:rsidRDefault="00861814" w:rsidP="00B978C4">
            <w:pPr>
              <w:contextualSpacing/>
              <w:jc w:val="both"/>
              <w:rPr>
                <w:sz w:val="22"/>
                <w:szCs w:val="22"/>
              </w:rPr>
            </w:pPr>
            <w:r w:rsidRPr="00B978C4">
              <w:rPr>
                <w:sz w:val="22"/>
                <w:szCs w:val="22"/>
              </w:rPr>
              <w:t>Рекомендуем принять предложение.</w:t>
            </w:r>
          </w:p>
        </w:tc>
      </w:tr>
    </w:tbl>
    <w:p w14:paraId="4FE0ACBB" w14:textId="77777777" w:rsidR="00F46727" w:rsidRPr="00DF76E1" w:rsidRDefault="00F46727" w:rsidP="009B5A0F">
      <w:pPr>
        <w:ind w:firstLine="709"/>
        <w:jc w:val="both"/>
        <w:rPr>
          <w:sz w:val="26"/>
          <w:szCs w:val="26"/>
        </w:rPr>
      </w:pPr>
      <w:r w:rsidRPr="00DF76E1">
        <w:rPr>
          <w:sz w:val="26"/>
          <w:szCs w:val="26"/>
        </w:rPr>
        <w:t>По результатам проведения общественных обсуждений по Проекту</w:t>
      </w:r>
      <w:r w:rsidR="00453B55" w:rsidRPr="00DF76E1">
        <w:rPr>
          <w:sz w:val="26"/>
          <w:szCs w:val="26"/>
        </w:rPr>
        <w:t xml:space="preserve"> </w:t>
      </w:r>
      <w:r w:rsidRPr="00DF76E1">
        <w:rPr>
          <w:sz w:val="26"/>
          <w:szCs w:val="26"/>
        </w:rPr>
        <w:t>подготовлено следующее заключение:</w:t>
      </w:r>
    </w:p>
    <w:p w14:paraId="794F66B5" w14:textId="77777777" w:rsidR="00F46727" w:rsidRPr="00DF76E1" w:rsidRDefault="00F46727" w:rsidP="00732F4A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DF76E1">
        <w:rPr>
          <w:rFonts w:ascii="Times New Roman" w:hAnsi="Times New Roman"/>
          <w:sz w:val="26"/>
          <w:szCs w:val="26"/>
        </w:rPr>
        <w:t>Общественные обсуждения по Проекту</w:t>
      </w:r>
      <w:r w:rsidR="00453B55" w:rsidRPr="00DF76E1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Pr="00DF76E1">
        <w:rPr>
          <w:rFonts w:ascii="Times New Roman" w:hAnsi="Times New Roman"/>
          <w:sz w:val="26"/>
          <w:szCs w:val="26"/>
        </w:rPr>
        <w:t>считать состоявшимися.</w:t>
      </w:r>
    </w:p>
    <w:p w14:paraId="762439B8" w14:textId="77777777" w:rsidR="00F46727" w:rsidRPr="00DF76E1" w:rsidRDefault="00F46727" w:rsidP="00543006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DF76E1">
        <w:rPr>
          <w:rFonts w:ascii="Times New Roman" w:hAnsi="Times New Roman"/>
          <w:sz w:val="26"/>
          <w:szCs w:val="26"/>
        </w:rPr>
        <w:t>Процедура проведения общественных обсуждений по Проекту</w:t>
      </w:r>
      <w:r w:rsidR="00C176EF" w:rsidRPr="00DF76E1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Pr="00DF76E1">
        <w:rPr>
          <w:rFonts w:ascii="Times New Roman" w:hAnsi="Times New Roman"/>
          <w:sz w:val="26"/>
          <w:szCs w:val="26"/>
        </w:rPr>
        <w:t xml:space="preserve">осуществлена в соответствии </w:t>
      </w:r>
      <w:r w:rsidRPr="00DF76E1">
        <w:rPr>
          <w:rFonts w:ascii="Times New Roman" w:eastAsia="Calibri" w:hAnsi="Times New Roman"/>
          <w:sz w:val="26"/>
          <w:szCs w:val="26"/>
          <w:lang w:eastAsia="en-US"/>
        </w:rPr>
        <w:t>с Градостроительным кодексом Российской Федерации, Федеральным законом от 21.07.2014 №212-ФЗ «Об основах общественного контроля в Российской Федерации», Федеральным законом от 06.10.2003 №131-ФЗ «Об общих принципах организации местного самоуправления в Российской Федерации», Законом Новосибирской области от 18.12.2015 №27-ОЗ «О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«Об отдельных вопросах организации местного самоуправления в Новосибирской области», постановлением Правительства Новосибирской области от 29.02.2016 №57-п «Об 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Новосибирской области при реализации ими перераспределенных полномочий», Уставом Искитимского муниципального района Новосибирской области, решением Совета депутатов Искитимского района от 27.10.2020 №17 «Об утверждении Порядка об организации и проведении общественных обсуждений по вопросам градостроительной деятельности на территории Искитимского района Новосибирской области».</w:t>
      </w:r>
    </w:p>
    <w:p w14:paraId="45E9E269" w14:textId="645C1258" w:rsidR="006D021B" w:rsidRPr="006D021B" w:rsidRDefault="006D021B" w:rsidP="006D021B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6D021B">
        <w:rPr>
          <w:rFonts w:ascii="Times New Roman" w:hAnsi="Times New Roman"/>
          <w:bCs/>
          <w:sz w:val="26"/>
          <w:szCs w:val="26"/>
        </w:rPr>
        <w:t xml:space="preserve">Рекомендации по предложениям, поступившим к проекту </w:t>
      </w:r>
      <w:r w:rsidRPr="006D021B">
        <w:rPr>
          <w:rFonts w:ascii="Times New Roman" w:hAnsi="Times New Roman"/>
          <w:sz w:val="26"/>
          <w:szCs w:val="26"/>
        </w:rPr>
        <w:t>генеральн</w:t>
      </w:r>
      <w:r w:rsidR="000C7235">
        <w:rPr>
          <w:rFonts w:ascii="Times New Roman" w:hAnsi="Times New Roman"/>
          <w:sz w:val="26"/>
          <w:szCs w:val="26"/>
        </w:rPr>
        <w:t>ого</w:t>
      </w:r>
      <w:r w:rsidRPr="006D021B">
        <w:rPr>
          <w:rFonts w:ascii="Times New Roman" w:hAnsi="Times New Roman"/>
          <w:sz w:val="26"/>
          <w:szCs w:val="26"/>
        </w:rPr>
        <w:t xml:space="preserve"> план</w:t>
      </w:r>
      <w:r w:rsidR="000C7235">
        <w:rPr>
          <w:rFonts w:ascii="Times New Roman" w:hAnsi="Times New Roman"/>
          <w:sz w:val="26"/>
          <w:szCs w:val="26"/>
        </w:rPr>
        <w:t>а</w:t>
      </w:r>
      <w:r w:rsidRPr="006D021B">
        <w:rPr>
          <w:rFonts w:ascii="Times New Roman" w:hAnsi="Times New Roman"/>
          <w:sz w:val="26"/>
          <w:szCs w:val="26"/>
        </w:rPr>
        <w:t xml:space="preserve"> </w:t>
      </w:r>
      <w:r w:rsidR="000C7235" w:rsidRPr="000C7235">
        <w:rPr>
          <w:rFonts w:ascii="Times New Roman" w:hAnsi="Times New Roman"/>
          <w:sz w:val="26"/>
          <w:szCs w:val="26"/>
        </w:rPr>
        <w:t>Морозовского</w:t>
      </w:r>
      <w:r w:rsidRPr="006D021B">
        <w:rPr>
          <w:rFonts w:ascii="Times New Roman" w:hAnsi="Times New Roman"/>
          <w:sz w:val="26"/>
          <w:szCs w:val="26"/>
        </w:rPr>
        <w:t xml:space="preserve"> сельсовета Искитимского района Новосибирской области, приведены в таблице п.</w:t>
      </w:r>
      <w:r>
        <w:rPr>
          <w:rFonts w:ascii="Times New Roman" w:hAnsi="Times New Roman"/>
          <w:sz w:val="26"/>
          <w:szCs w:val="26"/>
        </w:rPr>
        <w:t>1</w:t>
      </w:r>
      <w:r w:rsidR="003E3551">
        <w:rPr>
          <w:rFonts w:ascii="Times New Roman" w:hAnsi="Times New Roman"/>
          <w:sz w:val="26"/>
          <w:szCs w:val="26"/>
        </w:rPr>
        <w:t>, п.2</w:t>
      </w:r>
      <w:r w:rsidRPr="006D021B">
        <w:rPr>
          <w:rFonts w:ascii="Times New Roman" w:hAnsi="Times New Roman"/>
          <w:sz w:val="26"/>
          <w:szCs w:val="26"/>
        </w:rPr>
        <w:t xml:space="preserve"> настоящего заключения</w:t>
      </w:r>
      <w:r w:rsidRPr="006D021B">
        <w:rPr>
          <w:rFonts w:ascii="Times New Roman" w:hAnsi="Times New Roman"/>
          <w:bCs/>
          <w:sz w:val="26"/>
          <w:szCs w:val="26"/>
        </w:rPr>
        <w:t>.</w:t>
      </w:r>
    </w:p>
    <w:p w14:paraId="02247426" w14:textId="77777777" w:rsidR="00F36D74" w:rsidRDefault="00F36D74" w:rsidP="007529CC">
      <w:pPr>
        <w:widowControl w:val="0"/>
        <w:shd w:val="clear" w:color="auto" w:fill="FFFFFF"/>
        <w:tabs>
          <w:tab w:val="left" w:pos="993"/>
          <w:tab w:val="left" w:pos="5812"/>
          <w:tab w:val="left" w:leader="underscore" w:pos="9389"/>
        </w:tabs>
        <w:autoSpaceDE w:val="0"/>
        <w:autoSpaceDN w:val="0"/>
        <w:adjustRightInd w:val="0"/>
        <w:jc w:val="both"/>
        <w:rPr>
          <w:sz w:val="26"/>
          <w:szCs w:val="26"/>
        </w:rPr>
      </w:pPr>
    </w:p>
    <w:p w14:paraId="5265E58B" w14:textId="77777777" w:rsidR="007157A4" w:rsidRPr="00A06197" w:rsidRDefault="007157A4" w:rsidP="007529CC">
      <w:pPr>
        <w:widowControl w:val="0"/>
        <w:shd w:val="clear" w:color="auto" w:fill="FFFFFF"/>
        <w:tabs>
          <w:tab w:val="left" w:pos="993"/>
          <w:tab w:val="left" w:pos="5812"/>
          <w:tab w:val="left" w:leader="underscore" w:pos="9389"/>
        </w:tabs>
        <w:autoSpaceDE w:val="0"/>
        <w:autoSpaceDN w:val="0"/>
        <w:adjustRightInd w:val="0"/>
        <w:jc w:val="both"/>
        <w:rPr>
          <w:sz w:val="26"/>
          <w:szCs w:val="26"/>
        </w:rPr>
      </w:pPr>
    </w:p>
    <w:p w14:paraId="2A23DC57" w14:textId="6B59326E" w:rsidR="00054739" w:rsidRPr="00DF76E1" w:rsidRDefault="00054739" w:rsidP="007529CC">
      <w:pPr>
        <w:widowControl w:val="0"/>
        <w:shd w:val="clear" w:color="auto" w:fill="FFFFFF"/>
        <w:tabs>
          <w:tab w:val="left" w:pos="993"/>
          <w:tab w:val="left" w:pos="5812"/>
          <w:tab w:val="left" w:leader="underscore" w:pos="9389"/>
        </w:tabs>
        <w:autoSpaceDE w:val="0"/>
        <w:autoSpaceDN w:val="0"/>
        <w:adjustRightInd w:val="0"/>
        <w:jc w:val="both"/>
        <w:rPr>
          <w:sz w:val="26"/>
          <w:szCs w:val="26"/>
        </w:rPr>
      </w:pPr>
      <w:r w:rsidRPr="00DF76E1">
        <w:rPr>
          <w:sz w:val="26"/>
          <w:szCs w:val="26"/>
        </w:rPr>
        <w:t>Председатель</w:t>
      </w:r>
      <w:r w:rsidRPr="00DF76E1">
        <w:rPr>
          <w:rFonts w:ascii="Arial" w:cs="Arial"/>
          <w:sz w:val="26"/>
          <w:szCs w:val="26"/>
        </w:rPr>
        <w:tab/>
      </w:r>
      <w:proofErr w:type="spellStart"/>
      <w:r w:rsidR="004B635F" w:rsidRPr="00DF76E1">
        <w:rPr>
          <w:rFonts w:ascii="Arial" w:cs="Arial"/>
          <w:sz w:val="26"/>
          <w:szCs w:val="26"/>
        </w:rPr>
        <w:t>С</w:t>
      </w:r>
      <w:r w:rsidR="004B635F" w:rsidRPr="00DF76E1">
        <w:rPr>
          <w:rFonts w:ascii="Arial" w:cs="Arial"/>
          <w:sz w:val="26"/>
          <w:szCs w:val="26"/>
        </w:rPr>
        <w:t>.</w:t>
      </w:r>
      <w:r w:rsidR="004B635F" w:rsidRPr="00DF76E1">
        <w:rPr>
          <w:rFonts w:ascii="Arial" w:cs="Arial"/>
          <w:sz w:val="26"/>
          <w:szCs w:val="26"/>
        </w:rPr>
        <w:t>С</w:t>
      </w:r>
      <w:r w:rsidR="004B635F" w:rsidRPr="00DF76E1">
        <w:rPr>
          <w:rFonts w:ascii="Arial" w:cs="Arial"/>
          <w:sz w:val="26"/>
          <w:szCs w:val="26"/>
        </w:rPr>
        <w:t>.</w:t>
      </w:r>
      <w:r w:rsidR="004B635F" w:rsidRPr="00DF76E1">
        <w:rPr>
          <w:rFonts w:ascii="Arial" w:cs="Arial"/>
          <w:sz w:val="26"/>
          <w:szCs w:val="26"/>
        </w:rPr>
        <w:t>Зубарева</w:t>
      </w:r>
      <w:proofErr w:type="spellEnd"/>
      <w:r w:rsidRPr="00DF76E1">
        <w:rPr>
          <w:sz w:val="26"/>
          <w:szCs w:val="26"/>
        </w:rPr>
        <w:tab/>
      </w:r>
    </w:p>
    <w:p w14:paraId="3CC8BD16" w14:textId="77777777" w:rsidR="00054739" w:rsidRPr="00054739" w:rsidRDefault="00054739" w:rsidP="004B635F">
      <w:pPr>
        <w:widowControl w:val="0"/>
        <w:shd w:val="clear" w:color="auto" w:fill="FFFFFF"/>
        <w:autoSpaceDE w:val="0"/>
        <w:autoSpaceDN w:val="0"/>
        <w:adjustRightInd w:val="0"/>
        <w:ind w:left="5812" w:right="499" w:firstLine="2790"/>
        <w:rPr>
          <w:spacing w:val="-5"/>
          <w:sz w:val="18"/>
          <w:szCs w:val="18"/>
        </w:rPr>
      </w:pPr>
      <w:r w:rsidRPr="00054739">
        <w:rPr>
          <w:spacing w:val="-5"/>
          <w:sz w:val="18"/>
          <w:szCs w:val="18"/>
        </w:rPr>
        <w:t>(подпись)</w:t>
      </w:r>
    </w:p>
    <w:p w14:paraId="7C0AD9C4" w14:textId="77777777" w:rsidR="00054739" w:rsidRDefault="00054739" w:rsidP="00543006">
      <w:pPr>
        <w:widowControl w:val="0"/>
        <w:shd w:val="clear" w:color="auto" w:fill="FFFFFF"/>
        <w:autoSpaceDE w:val="0"/>
        <w:autoSpaceDN w:val="0"/>
        <w:adjustRightInd w:val="0"/>
        <w:ind w:right="499"/>
        <w:rPr>
          <w:sz w:val="20"/>
        </w:rPr>
      </w:pPr>
    </w:p>
    <w:p w14:paraId="4751402B" w14:textId="77777777" w:rsidR="00732F4A" w:rsidRPr="00054739" w:rsidRDefault="00732F4A" w:rsidP="00543006">
      <w:pPr>
        <w:widowControl w:val="0"/>
        <w:shd w:val="clear" w:color="auto" w:fill="FFFFFF"/>
        <w:autoSpaceDE w:val="0"/>
        <w:autoSpaceDN w:val="0"/>
        <w:adjustRightInd w:val="0"/>
        <w:ind w:right="499"/>
        <w:rPr>
          <w:sz w:val="20"/>
        </w:rPr>
      </w:pPr>
    </w:p>
    <w:p w14:paraId="13179727" w14:textId="0BDD815F" w:rsidR="00054739" w:rsidRPr="00054739" w:rsidRDefault="00054739" w:rsidP="009D519B">
      <w:pPr>
        <w:widowControl w:val="0"/>
        <w:shd w:val="clear" w:color="auto" w:fill="FFFFFF"/>
        <w:tabs>
          <w:tab w:val="left" w:pos="6804"/>
          <w:tab w:val="left" w:leader="underscore" w:pos="9214"/>
        </w:tabs>
        <w:autoSpaceDE w:val="0"/>
        <w:autoSpaceDN w:val="0"/>
        <w:adjustRightInd w:val="0"/>
        <w:ind w:left="5"/>
        <w:rPr>
          <w:sz w:val="20"/>
        </w:rPr>
      </w:pPr>
      <w:r w:rsidRPr="00DF76E1">
        <w:rPr>
          <w:spacing w:val="-3"/>
          <w:sz w:val="26"/>
          <w:szCs w:val="26"/>
        </w:rPr>
        <w:t xml:space="preserve">Секретарь                                     </w:t>
      </w:r>
      <w:r w:rsidR="00580B96" w:rsidRPr="00DF76E1">
        <w:rPr>
          <w:spacing w:val="-3"/>
          <w:sz w:val="26"/>
          <w:szCs w:val="26"/>
        </w:rPr>
        <w:t xml:space="preserve">                    </w:t>
      </w:r>
      <w:r w:rsidR="00A06197" w:rsidRPr="00DF76E1">
        <w:rPr>
          <w:spacing w:val="-3"/>
          <w:sz w:val="26"/>
          <w:szCs w:val="26"/>
        </w:rPr>
        <w:t xml:space="preserve">       </w:t>
      </w:r>
      <w:r w:rsidR="00580B96" w:rsidRPr="00DF76E1">
        <w:rPr>
          <w:spacing w:val="-3"/>
          <w:sz w:val="26"/>
          <w:szCs w:val="26"/>
        </w:rPr>
        <w:t xml:space="preserve"> </w:t>
      </w:r>
      <w:r w:rsidR="00A5042A" w:rsidRPr="00DF76E1">
        <w:rPr>
          <w:spacing w:val="-3"/>
          <w:sz w:val="26"/>
          <w:szCs w:val="26"/>
        </w:rPr>
        <w:t xml:space="preserve">  </w:t>
      </w:r>
      <w:r w:rsidR="00DF76E1">
        <w:rPr>
          <w:spacing w:val="-3"/>
          <w:sz w:val="26"/>
          <w:szCs w:val="26"/>
        </w:rPr>
        <w:t xml:space="preserve">      </w:t>
      </w:r>
      <w:r w:rsidR="00A5042A" w:rsidRPr="00DF76E1">
        <w:rPr>
          <w:spacing w:val="-3"/>
          <w:sz w:val="26"/>
          <w:szCs w:val="26"/>
        </w:rPr>
        <w:t xml:space="preserve"> </w:t>
      </w:r>
      <w:r w:rsidR="007157A4" w:rsidRPr="00DF76E1">
        <w:rPr>
          <w:spacing w:val="-3"/>
          <w:sz w:val="26"/>
          <w:szCs w:val="26"/>
        </w:rPr>
        <w:t xml:space="preserve"> </w:t>
      </w:r>
      <w:proofErr w:type="spellStart"/>
      <w:r w:rsidR="00861814">
        <w:rPr>
          <w:spacing w:val="-3"/>
          <w:sz w:val="26"/>
          <w:szCs w:val="26"/>
        </w:rPr>
        <w:t>И</w:t>
      </w:r>
      <w:r w:rsidR="00721F62" w:rsidRPr="00DF76E1">
        <w:rPr>
          <w:spacing w:val="-3"/>
          <w:sz w:val="26"/>
          <w:szCs w:val="26"/>
        </w:rPr>
        <w:t>.</w:t>
      </w:r>
      <w:r w:rsidR="00861814">
        <w:rPr>
          <w:spacing w:val="-3"/>
          <w:sz w:val="26"/>
          <w:szCs w:val="26"/>
        </w:rPr>
        <w:t>В</w:t>
      </w:r>
      <w:r w:rsidR="00721F62" w:rsidRPr="00DF76E1">
        <w:rPr>
          <w:spacing w:val="-3"/>
          <w:sz w:val="26"/>
          <w:szCs w:val="26"/>
        </w:rPr>
        <w:t>.</w:t>
      </w:r>
      <w:r w:rsidR="00861814">
        <w:rPr>
          <w:spacing w:val="-3"/>
          <w:sz w:val="26"/>
          <w:szCs w:val="26"/>
        </w:rPr>
        <w:t>Хруслов</w:t>
      </w:r>
      <w:proofErr w:type="spellEnd"/>
      <w:r w:rsidR="004B635F">
        <w:rPr>
          <w:spacing w:val="-3"/>
          <w:sz w:val="28"/>
          <w:szCs w:val="28"/>
        </w:rPr>
        <w:t xml:space="preserve"> __</w:t>
      </w:r>
      <w:r w:rsidR="00721F62">
        <w:rPr>
          <w:spacing w:val="-3"/>
          <w:sz w:val="28"/>
          <w:szCs w:val="28"/>
        </w:rPr>
        <w:t>_</w:t>
      </w:r>
      <w:r w:rsidR="004B635F">
        <w:rPr>
          <w:spacing w:val="-3"/>
          <w:sz w:val="28"/>
          <w:szCs w:val="28"/>
        </w:rPr>
        <w:t>___</w:t>
      </w:r>
      <w:r w:rsidR="00A06197">
        <w:rPr>
          <w:spacing w:val="-3"/>
          <w:sz w:val="28"/>
          <w:szCs w:val="28"/>
        </w:rPr>
        <w:t>_</w:t>
      </w:r>
      <w:r w:rsidR="004B635F">
        <w:rPr>
          <w:spacing w:val="-3"/>
          <w:sz w:val="28"/>
          <w:szCs w:val="28"/>
        </w:rPr>
        <w:t>_</w:t>
      </w:r>
      <w:r w:rsidR="00F46727">
        <w:rPr>
          <w:spacing w:val="-3"/>
          <w:sz w:val="28"/>
          <w:szCs w:val="28"/>
        </w:rPr>
        <w:t>______</w:t>
      </w:r>
    </w:p>
    <w:p w14:paraId="0B0E6B5E" w14:textId="77777777" w:rsidR="0071209C" w:rsidRPr="00543006" w:rsidRDefault="00054739" w:rsidP="00543006">
      <w:pPr>
        <w:widowControl w:val="0"/>
        <w:shd w:val="clear" w:color="auto" w:fill="FFFFFF"/>
        <w:autoSpaceDE w:val="0"/>
        <w:autoSpaceDN w:val="0"/>
        <w:adjustRightInd w:val="0"/>
        <w:ind w:left="5812" w:right="499" w:firstLine="2790"/>
        <w:rPr>
          <w:spacing w:val="-5"/>
          <w:sz w:val="18"/>
          <w:szCs w:val="18"/>
        </w:rPr>
      </w:pPr>
      <w:r w:rsidRPr="00054739">
        <w:rPr>
          <w:spacing w:val="-5"/>
          <w:sz w:val="18"/>
          <w:szCs w:val="18"/>
        </w:rPr>
        <w:t>(подпись)</w:t>
      </w:r>
    </w:p>
    <w:sectPr w:rsidR="0071209C" w:rsidRPr="00543006" w:rsidSect="000D1176"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EE3277"/>
    <w:multiLevelType w:val="hybridMultilevel"/>
    <w:tmpl w:val="1ECE479E"/>
    <w:lvl w:ilvl="0" w:tplc="631E0C82">
      <w:start w:val="1"/>
      <w:numFmt w:val="decimal"/>
      <w:lvlText w:val="%1."/>
      <w:lvlJc w:val="left"/>
      <w:pPr>
        <w:ind w:left="4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9" w:hanging="360"/>
      </w:pPr>
    </w:lvl>
    <w:lvl w:ilvl="2" w:tplc="0419001B" w:tentative="1">
      <w:start w:val="1"/>
      <w:numFmt w:val="lowerRoman"/>
      <w:lvlText w:val="%3."/>
      <w:lvlJc w:val="right"/>
      <w:pPr>
        <w:ind w:left="1859" w:hanging="180"/>
      </w:pPr>
    </w:lvl>
    <w:lvl w:ilvl="3" w:tplc="0419000F" w:tentative="1">
      <w:start w:val="1"/>
      <w:numFmt w:val="decimal"/>
      <w:lvlText w:val="%4."/>
      <w:lvlJc w:val="left"/>
      <w:pPr>
        <w:ind w:left="2579" w:hanging="360"/>
      </w:pPr>
    </w:lvl>
    <w:lvl w:ilvl="4" w:tplc="04190019" w:tentative="1">
      <w:start w:val="1"/>
      <w:numFmt w:val="lowerLetter"/>
      <w:lvlText w:val="%5."/>
      <w:lvlJc w:val="left"/>
      <w:pPr>
        <w:ind w:left="3299" w:hanging="360"/>
      </w:pPr>
    </w:lvl>
    <w:lvl w:ilvl="5" w:tplc="0419001B" w:tentative="1">
      <w:start w:val="1"/>
      <w:numFmt w:val="lowerRoman"/>
      <w:lvlText w:val="%6."/>
      <w:lvlJc w:val="right"/>
      <w:pPr>
        <w:ind w:left="4019" w:hanging="180"/>
      </w:pPr>
    </w:lvl>
    <w:lvl w:ilvl="6" w:tplc="0419000F" w:tentative="1">
      <w:start w:val="1"/>
      <w:numFmt w:val="decimal"/>
      <w:lvlText w:val="%7."/>
      <w:lvlJc w:val="left"/>
      <w:pPr>
        <w:ind w:left="4739" w:hanging="360"/>
      </w:pPr>
    </w:lvl>
    <w:lvl w:ilvl="7" w:tplc="04190019" w:tentative="1">
      <w:start w:val="1"/>
      <w:numFmt w:val="lowerLetter"/>
      <w:lvlText w:val="%8."/>
      <w:lvlJc w:val="left"/>
      <w:pPr>
        <w:ind w:left="5459" w:hanging="360"/>
      </w:pPr>
    </w:lvl>
    <w:lvl w:ilvl="8" w:tplc="0419001B" w:tentative="1">
      <w:start w:val="1"/>
      <w:numFmt w:val="lowerRoman"/>
      <w:lvlText w:val="%9."/>
      <w:lvlJc w:val="right"/>
      <w:pPr>
        <w:ind w:left="6179" w:hanging="180"/>
      </w:pPr>
    </w:lvl>
  </w:abstractNum>
  <w:abstractNum w:abstractNumId="1" w15:restartNumberingAfterBreak="0">
    <w:nsid w:val="26E600A3"/>
    <w:multiLevelType w:val="hybridMultilevel"/>
    <w:tmpl w:val="70F850CA"/>
    <w:lvl w:ilvl="0" w:tplc="CAEE9FC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2FD941BF"/>
    <w:multiLevelType w:val="hybridMultilevel"/>
    <w:tmpl w:val="D99E3EB0"/>
    <w:lvl w:ilvl="0" w:tplc="599C1E8A">
      <w:start w:val="1"/>
      <w:numFmt w:val="decimal"/>
      <w:lvlText w:val="%1."/>
      <w:lvlJc w:val="left"/>
      <w:pPr>
        <w:ind w:left="1234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4CB922F7"/>
    <w:multiLevelType w:val="hybridMultilevel"/>
    <w:tmpl w:val="79122670"/>
    <w:lvl w:ilvl="0" w:tplc="132E24B8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4FF704CF"/>
    <w:multiLevelType w:val="hybridMultilevel"/>
    <w:tmpl w:val="1ECE479E"/>
    <w:lvl w:ilvl="0" w:tplc="631E0C82">
      <w:start w:val="1"/>
      <w:numFmt w:val="decimal"/>
      <w:lvlText w:val="%1."/>
      <w:lvlJc w:val="left"/>
      <w:pPr>
        <w:ind w:left="4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9" w:hanging="360"/>
      </w:pPr>
    </w:lvl>
    <w:lvl w:ilvl="2" w:tplc="0419001B" w:tentative="1">
      <w:start w:val="1"/>
      <w:numFmt w:val="lowerRoman"/>
      <w:lvlText w:val="%3."/>
      <w:lvlJc w:val="right"/>
      <w:pPr>
        <w:ind w:left="1859" w:hanging="180"/>
      </w:pPr>
    </w:lvl>
    <w:lvl w:ilvl="3" w:tplc="0419000F" w:tentative="1">
      <w:start w:val="1"/>
      <w:numFmt w:val="decimal"/>
      <w:lvlText w:val="%4."/>
      <w:lvlJc w:val="left"/>
      <w:pPr>
        <w:ind w:left="2579" w:hanging="360"/>
      </w:pPr>
    </w:lvl>
    <w:lvl w:ilvl="4" w:tplc="04190019" w:tentative="1">
      <w:start w:val="1"/>
      <w:numFmt w:val="lowerLetter"/>
      <w:lvlText w:val="%5."/>
      <w:lvlJc w:val="left"/>
      <w:pPr>
        <w:ind w:left="3299" w:hanging="360"/>
      </w:pPr>
    </w:lvl>
    <w:lvl w:ilvl="5" w:tplc="0419001B" w:tentative="1">
      <w:start w:val="1"/>
      <w:numFmt w:val="lowerRoman"/>
      <w:lvlText w:val="%6."/>
      <w:lvlJc w:val="right"/>
      <w:pPr>
        <w:ind w:left="4019" w:hanging="180"/>
      </w:pPr>
    </w:lvl>
    <w:lvl w:ilvl="6" w:tplc="0419000F" w:tentative="1">
      <w:start w:val="1"/>
      <w:numFmt w:val="decimal"/>
      <w:lvlText w:val="%7."/>
      <w:lvlJc w:val="left"/>
      <w:pPr>
        <w:ind w:left="4739" w:hanging="360"/>
      </w:pPr>
    </w:lvl>
    <w:lvl w:ilvl="7" w:tplc="04190019" w:tentative="1">
      <w:start w:val="1"/>
      <w:numFmt w:val="lowerLetter"/>
      <w:lvlText w:val="%8."/>
      <w:lvlJc w:val="left"/>
      <w:pPr>
        <w:ind w:left="5459" w:hanging="360"/>
      </w:pPr>
    </w:lvl>
    <w:lvl w:ilvl="8" w:tplc="0419001B" w:tentative="1">
      <w:start w:val="1"/>
      <w:numFmt w:val="lowerRoman"/>
      <w:lvlText w:val="%9."/>
      <w:lvlJc w:val="right"/>
      <w:pPr>
        <w:ind w:left="6179" w:hanging="180"/>
      </w:pPr>
    </w:lvl>
  </w:abstractNum>
  <w:abstractNum w:abstractNumId="5" w15:restartNumberingAfterBreak="0">
    <w:nsid w:val="5EE965BE"/>
    <w:multiLevelType w:val="hybridMultilevel"/>
    <w:tmpl w:val="60005D20"/>
    <w:lvl w:ilvl="0" w:tplc="1D7202E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1EB173A"/>
    <w:multiLevelType w:val="hybridMultilevel"/>
    <w:tmpl w:val="9B30EF2E"/>
    <w:lvl w:ilvl="0" w:tplc="690ED55A">
      <w:start w:val="1"/>
      <w:numFmt w:val="decimal"/>
      <w:lvlText w:val="%1."/>
      <w:lvlJc w:val="left"/>
      <w:pPr>
        <w:ind w:left="1234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76E163AE"/>
    <w:multiLevelType w:val="hybridMultilevel"/>
    <w:tmpl w:val="60005D20"/>
    <w:lvl w:ilvl="0" w:tplc="1D7202E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7"/>
  </w:num>
  <w:num w:numId="4">
    <w:abstractNumId w:val="5"/>
  </w:num>
  <w:num w:numId="5">
    <w:abstractNumId w:val="0"/>
  </w:num>
  <w:num w:numId="6">
    <w:abstractNumId w:val="4"/>
  </w:num>
  <w:num w:numId="7">
    <w:abstractNumId w:val="2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57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1DBC"/>
    <w:rsid w:val="00002596"/>
    <w:rsid w:val="00017F84"/>
    <w:rsid w:val="00030C8B"/>
    <w:rsid w:val="00031CF8"/>
    <w:rsid w:val="00035E4A"/>
    <w:rsid w:val="00046B01"/>
    <w:rsid w:val="00054739"/>
    <w:rsid w:val="000947AE"/>
    <w:rsid w:val="000B1B63"/>
    <w:rsid w:val="000B3143"/>
    <w:rsid w:val="000B58EE"/>
    <w:rsid w:val="000B5BB4"/>
    <w:rsid w:val="000C7235"/>
    <w:rsid w:val="000D1176"/>
    <w:rsid w:val="000D3111"/>
    <w:rsid w:val="000E2334"/>
    <w:rsid w:val="000E6D40"/>
    <w:rsid w:val="000F1BC4"/>
    <w:rsid w:val="00123B95"/>
    <w:rsid w:val="00124A69"/>
    <w:rsid w:val="00145AC5"/>
    <w:rsid w:val="00156C6D"/>
    <w:rsid w:val="001579E4"/>
    <w:rsid w:val="0016604D"/>
    <w:rsid w:val="00191600"/>
    <w:rsid w:val="001A6DBD"/>
    <w:rsid w:val="001B2CD2"/>
    <w:rsid w:val="00207B08"/>
    <w:rsid w:val="0021269A"/>
    <w:rsid w:val="0022760C"/>
    <w:rsid w:val="00237F8C"/>
    <w:rsid w:val="0025494B"/>
    <w:rsid w:val="0027251C"/>
    <w:rsid w:val="002A45F4"/>
    <w:rsid w:val="002B08E0"/>
    <w:rsid w:val="002D3431"/>
    <w:rsid w:val="002D5B21"/>
    <w:rsid w:val="002D6231"/>
    <w:rsid w:val="002F2DD1"/>
    <w:rsid w:val="002F4084"/>
    <w:rsid w:val="002F52D9"/>
    <w:rsid w:val="002F7FD3"/>
    <w:rsid w:val="003250AD"/>
    <w:rsid w:val="0037252C"/>
    <w:rsid w:val="00372FA1"/>
    <w:rsid w:val="00376E22"/>
    <w:rsid w:val="003A66B3"/>
    <w:rsid w:val="003D0003"/>
    <w:rsid w:val="003D26A8"/>
    <w:rsid w:val="003D6E93"/>
    <w:rsid w:val="003E3551"/>
    <w:rsid w:val="003F3408"/>
    <w:rsid w:val="00402686"/>
    <w:rsid w:val="00402B42"/>
    <w:rsid w:val="004147A6"/>
    <w:rsid w:val="00453B55"/>
    <w:rsid w:val="00454190"/>
    <w:rsid w:val="00472E05"/>
    <w:rsid w:val="004917D4"/>
    <w:rsid w:val="00495A9E"/>
    <w:rsid w:val="004A4E89"/>
    <w:rsid w:val="004B635F"/>
    <w:rsid w:val="004B66AC"/>
    <w:rsid w:val="004D6425"/>
    <w:rsid w:val="00500F23"/>
    <w:rsid w:val="005428E9"/>
    <w:rsid w:val="00543006"/>
    <w:rsid w:val="00555D0A"/>
    <w:rsid w:val="00573BC8"/>
    <w:rsid w:val="00580B96"/>
    <w:rsid w:val="005868AD"/>
    <w:rsid w:val="005A5777"/>
    <w:rsid w:val="005B6119"/>
    <w:rsid w:val="005B7888"/>
    <w:rsid w:val="005C4FB4"/>
    <w:rsid w:val="005E7C15"/>
    <w:rsid w:val="005F0A2B"/>
    <w:rsid w:val="00611054"/>
    <w:rsid w:val="00630551"/>
    <w:rsid w:val="0063611A"/>
    <w:rsid w:val="00657186"/>
    <w:rsid w:val="006649AD"/>
    <w:rsid w:val="00680AA6"/>
    <w:rsid w:val="006A53B0"/>
    <w:rsid w:val="006C6D5C"/>
    <w:rsid w:val="006D021B"/>
    <w:rsid w:val="006E1425"/>
    <w:rsid w:val="0071209C"/>
    <w:rsid w:val="007157A4"/>
    <w:rsid w:val="00721F62"/>
    <w:rsid w:val="007253F1"/>
    <w:rsid w:val="00732F4A"/>
    <w:rsid w:val="007342A5"/>
    <w:rsid w:val="00741993"/>
    <w:rsid w:val="007521E2"/>
    <w:rsid w:val="007529CC"/>
    <w:rsid w:val="0078084F"/>
    <w:rsid w:val="00787154"/>
    <w:rsid w:val="007B6B9D"/>
    <w:rsid w:val="007F34CA"/>
    <w:rsid w:val="00821909"/>
    <w:rsid w:val="00824DBF"/>
    <w:rsid w:val="0083710B"/>
    <w:rsid w:val="00861814"/>
    <w:rsid w:val="008668C2"/>
    <w:rsid w:val="008A2214"/>
    <w:rsid w:val="008B28E5"/>
    <w:rsid w:val="008F242E"/>
    <w:rsid w:val="008F2CB8"/>
    <w:rsid w:val="009132B9"/>
    <w:rsid w:val="00915A11"/>
    <w:rsid w:val="00921AAA"/>
    <w:rsid w:val="00926887"/>
    <w:rsid w:val="00927022"/>
    <w:rsid w:val="00937909"/>
    <w:rsid w:val="00965E16"/>
    <w:rsid w:val="009843EA"/>
    <w:rsid w:val="00991DBC"/>
    <w:rsid w:val="009B5A0F"/>
    <w:rsid w:val="009C4CC2"/>
    <w:rsid w:val="009D519B"/>
    <w:rsid w:val="009F5F9C"/>
    <w:rsid w:val="00A06197"/>
    <w:rsid w:val="00A21DAD"/>
    <w:rsid w:val="00A31AE2"/>
    <w:rsid w:val="00A376B2"/>
    <w:rsid w:val="00A5042A"/>
    <w:rsid w:val="00A50805"/>
    <w:rsid w:val="00A5342A"/>
    <w:rsid w:val="00A82226"/>
    <w:rsid w:val="00AC1614"/>
    <w:rsid w:val="00AD5085"/>
    <w:rsid w:val="00AE27EA"/>
    <w:rsid w:val="00B043C3"/>
    <w:rsid w:val="00B050AF"/>
    <w:rsid w:val="00B140D9"/>
    <w:rsid w:val="00B452E0"/>
    <w:rsid w:val="00B479AA"/>
    <w:rsid w:val="00B53964"/>
    <w:rsid w:val="00B70DDD"/>
    <w:rsid w:val="00B91645"/>
    <w:rsid w:val="00B969F4"/>
    <w:rsid w:val="00B978C4"/>
    <w:rsid w:val="00BA674A"/>
    <w:rsid w:val="00BF5C06"/>
    <w:rsid w:val="00C04A53"/>
    <w:rsid w:val="00C17511"/>
    <w:rsid w:val="00C176EF"/>
    <w:rsid w:val="00C2012E"/>
    <w:rsid w:val="00C363FF"/>
    <w:rsid w:val="00C4309D"/>
    <w:rsid w:val="00C44AE6"/>
    <w:rsid w:val="00C5084A"/>
    <w:rsid w:val="00C74391"/>
    <w:rsid w:val="00C84097"/>
    <w:rsid w:val="00CE1A4F"/>
    <w:rsid w:val="00CE5B4B"/>
    <w:rsid w:val="00D07A30"/>
    <w:rsid w:val="00D477C2"/>
    <w:rsid w:val="00D50371"/>
    <w:rsid w:val="00D959B4"/>
    <w:rsid w:val="00DA19EA"/>
    <w:rsid w:val="00DA2EC2"/>
    <w:rsid w:val="00DB043C"/>
    <w:rsid w:val="00DB4813"/>
    <w:rsid w:val="00DF0BCF"/>
    <w:rsid w:val="00DF76E1"/>
    <w:rsid w:val="00E329BB"/>
    <w:rsid w:val="00E60C48"/>
    <w:rsid w:val="00E80BEA"/>
    <w:rsid w:val="00EE1CFE"/>
    <w:rsid w:val="00EF0EC9"/>
    <w:rsid w:val="00F069B3"/>
    <w:rsid w:val="00F1491D"/>
    <w:rsid w:val="00F36D74"/>
    <w:rsid w:val="00F42A73"/>
    <w:rsid w:val="00F46727"/>
    <w:rsid w:val="00F53CAD"/>
    <w:rsid w:val="00F55FA7"/>
    <w:rsid w:val="00F57C53"/>
    <w:rsid w:val="00F6117E"/>
    <w:rsid w:val="00F74AF2"/>
    <w:rsid w:val="00F854CF"/>
    <w:rsid w:val="00FC1553"/>
    <w:rsid w:val="00FE1E78"/>
    <w:rsid w:val="00FE77C1"/>
    <w:rsid w:val="00FF7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5A048A"/>
  <w15:docId w15:val="{579F3784-01C4-4534-B019-94FC036C5E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91DBC"/>
    <w:pPr>
      <w:ind w:firstLine="0"/>
      <w:jc w:val="left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1DBC"/>
    <w:pPr>
      <w:suppressAutoHyphens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zh-CN"/>
    </w:rPr>
  </w:style>
  <w:style w:type="paragraph" w:customStyle="1" w:styleId="ConsPlusNonformat">
    <w:name w:val="ConsPlusNonformat"/>
    <w:rsid w:val="00991DBC"/>
    <w:pPr>
      <w:widowControl w:val="0"/>
      <w:autoSpaceDE w:val="0"/>
      <w:autoSpaceDN w:val="0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4">
    <w:name w:val="Table Grid"/>
    <w:basedOn w:val="a1"/>
    <w:uiPriority w:val="59"/>
    <w:rsid w:val="00991DBC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5">
    <w:name w:val="Hyperlink"/>
    <w:basedOn w:val="a0"/>
    <w:uiPriority w:val="99"/>
    <w:unhideWhenUsed/>
    <w:rsid w:val="00002596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3A66B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A66B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850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87DFBE-C5B2-484B-969E-901973B2B3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8340</Words>
  <Characters>47543</Characters>
  <Application>Microsoft Office Word</Application>
  <DocSecurity>0</DocSecurity>
  <Lines>396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Галицкая Елизавета Сергеевна</dc:creator>
  <cp:lastModifiedBy>Khruslov</cp:lastModifiedBy>
  <cp:revision>2</cp:revision>
  <cp:lastPrinted>2022-03-16T08:14:00Z</cp:lastPrinted>
  <dcterms:created xsi:type="dcterms:W3CDTF">2023-05-16T01:22:00Z</dcterms:created>
  <dcterms:modified xsi:type="dcterms:W3CDTF">2023-05-16T01:22:00Z</dcterms:modified>
</cp:coreProperties>
</file>