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1C9BA" w14:textId="77777777" w:rsidR="00B82EE2" w:rsidRPr="00404737" w:rsidRDefault="00B82EE2" w:rsidP="00B82EE2">
      <w:pPr>
        <w:widowControl w:val="0"/>
        <w:shd w:val="clear" w:color="auto" w:fill="FFFFFF"/>
        <w:autoSpaceDE w:val="0"/>
        <w:autoSpaceDN w:val="0"/>
        <w:adjustRightInd w:val="0"/>
        <w:spacing w:before="307"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40473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ОПОВЕЩЕНИЕ</w:t>
      </w:r>
    </w:p>
    <w:p w14:paraId="0C94C3F5" w14:textId="77777777" w:rsidR="007F0805" w:rsidRPr="007F0805" w:rsidRDefault="00B82EE2" w:rsidP="00E06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начале общественных обсуждений </w:t>
      </w:r>
      <w:r w:rsidR="007F0805" w:rsidRPr="007F080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 проекту решения о предоставлении</w:t>
      </w:r>
    </w:p>
    <w:p w14:paraId="422E4A3F" w14:textId="77777777" w:rsidR="007F0805" w:rsidRPr="007F0805" w:rsidRDefault="007F0805" w:rsidP="00E062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7F080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разрешения на условно разрешенный вид использования земельного участка</w:t>
      </w:r>
    </w:p>
    <w:p w14:paraId="1A712AA9" w14:textId="02A5A051" w:rsidR="0014796A" w:rsidRDefault="007F0805" w:rsidP="001479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80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или объектов капитального строительства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7F080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по заявлению </w:t>
      </w:r>
      <w:r w:rsidR="00D651AA" w:rsidRPr="00D651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Искитимского района Новосибирской области</w:t>
      </w:r>
    </w:p>
    <w:p w14:paraId="2703EA51" w14:textId="3DE3586F" w:rsidR="00D651AA" w:rsidRDefault="00D651AA" w:rsidP="001479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C47F67" w14:textId="77777777" w:rsidR="00695B19" w:rsidRPr="00B82EE2" w:rsidRDefault="00695B19" w:rsidP="001479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96" w:hanging="129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E42BB" w14:textId="129E000B" w:rsidR="007F0805" w:rsidRDefault="00B82EE2" w:rsidP="007F08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области, утвержденным решением Совета депутатов Искитимского района </w:t>
      </w:r>
      <w:r w:rsidR="00D651AA" w:rsidRPr="00D65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19.12.2023 №211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, на основании постановления главы Искитимского района Новосибирской области </w:t>
      </w:r>
      <w:r w:rsidRPr="00F15C5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E29F4">
        <w:rPr>
          <w:rFonts w:ascii="Times New Roman" w:eastAsia="Calibri" w:hAnsi="Times New Roman" w:cs="Times New Roman"/>
          <w:sz w:val="28"/>
          <w:szCs w:val="28"/>
        </w:rPr>
        <w:t>01.</w:t>
      </w:r>
      <w:r w:rsidR="00AD5F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02.</w:t>
      </w:r>
      <w:r w:rsidR="00E0621C" w:rsidRPr="00F15C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AD5F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E0621C" w:rsidRPr="00F15C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8E29F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06</w:t>
      </w:r>
      <w:r w:rsidRPr="003628E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-ПГ</w:t>
      </w:r>
      <w:r w:rsidRPr="00A96E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30D82" w:rsidRPr="00A96E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B114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назначении </w:t>
      </w:r>
      <w:r w:rsidR="00730D82">
        <w:rPr>
          <w:rFonts w:ascii="Times New Roman" w:eastAsia="Calibri" w:hAnsi="Times New Roman" w:cs="Times New Roman"/>
          <w:sz w:val="28"/>
          <w:szCs w:val="28"/>
        </w:rPr>
        <w:t xml:space="preserve">и проведении 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</w:t>
      </w:r>
      <w:r w:rsidR="00244BD4" w:rsidRPr="00244BD4">
        <w:rPr>
          <w:rFonts w:ascii="Times New Roman" w:eastAsia="Calibri" w:hAnsi="Times New Roman" w:cs="Times New Roman"/>
          <w:sz w:val="28"/>
          <w:szCs w:val="28"/>
        </w:rPr>
        <w:t>по проекту решения о предоставлении раз</w:t>
      </w:r>
      <w:r w:rsidR="00244BD4">
        <w:rPr>
          <w:rFonts w:ascii="Times New Roman" w:eastAsia="Calibri" w:hAnsi="Times New Roman" w:cs="Times New Roman"/>
          <w:sz w:val="28"/>
          <w:szCs w:val="28"/>
        </w:rPr>
        <w:t xml:space="preserve">решения на условно разрешенный </w:t>
      </w:r>
      <w:r w:rsidR="00244BD4" w:rsidRPr="00244BD4">
        <w:rPr>
          <w:rFonts w:ascii="Times New Roman" w:eastAsia="Calibri" w:hAnsi="Times New Roman" w:cs="Times New Roman"/>
          <w:sz w:val="28"/>
          <w:szCs w:val="28"/>
        </w:rPr>
        <w:t>вид ис</w:t>
      </w:r>
      <w:r w:rsidR="00244BD4">
        <w:rPr>
          <w:rFonts w:ascii="Times New Roman" w:eastAsia="Calibri" w:hAnsi="Times New Roman" w:cs="Times New Roman"/>
          <w:sz w:val="28"/>
          <w:szCs w:val="28"/>
        </w:rPr>
        <w:t xml:space="preserve">пользования земельного участка  </w:t>
      </w:r>
      <w:r w:rsidR="00244BD4" w:rsidRPr="00244BD4">
        <w:rPr>
          <w:rFonts w:ascii="Times New Roman" w:eastAsia="Calibri" w:hAnsi="Times New Roman" w:cs="Times New Roman"/>
          <w:sz w:val="28"/>
          <w:szCs w:val="28"/>
        </w:rPr>
        <w:t>или объе</w:t>
      </w:r>
      <w:r w:rsidR="00244BD4">
        <w:rPr>
          <w:rFonts w:ascii="Times New Roman" w:eastAsia="Calibri" w:hAnsi="Times New Roman" w:cs="Times New Roman"/>
          <w:sz w:val="28"/>
          <w:szCs w:val="28"/>
        </w:rPr>
        <w:t xml:space="preserve">ктов капитального строительства </w:t>
      </w:r>
      <w:r w:rsidR="00244BD4" w:rsidRPr="00244BD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E0621C" w:rsidRPr="00E0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заявлению </w:t>
      </w:r>
      <w:r w:rsidR="00AD5F1E" w:rsidRPr="00AD5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Искитимского района Новосибирской области - запрашиваемый вид использования «Коммунальное обслуживание (3.1)» </w:t>
      </w:r>
      <w:r w:rsidR="00E17B69" w:rsidRPr="00E17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 с кадастровым номером 54:07:052601:174, площадью 1500 кв. м, расположенного по адресу: Новосибирская область, Искитимский район, Гусельниковский сельсовет, с.Гусельниково</w:t>
      </w:r>
      <w:r w:rsidR="00707D9B">
        <w:rPr>
          <w:rFonts w:ascii="Times New Roman" w:eastAsia="Calibri" w:hAnsi="Times New Roman" w:cs="Times New Roman"/>
          <w:sz w:val="28"/>
          <w:szCs w:val="28"/>
        </w:rPr>
        <w:t>.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D2AF4A" w14:textId="004DE51D" w:rsidR="00B82EE2" w:rsidRPr="00B82EE2" w:rsidRDefault="00884D18" w:rsidP="00884D18">
      <w:pPr>
        <w:widowControl w:val="0"/>
        <w:shd w:val="clear" w:color="auto" w:fill="FFFFFF"/>
        <w:tabs>
          <w:tab w:val="left" w:leader="underscore" w:pos="6970"/>
          <w:tab w:val="left" w:leader="underscore" w:pos="791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621C" w:rsidRPr="00E0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общественных обсуждений по Проекту, подлежащему рассмотрению определить с </w:t>
      </w:r>
      <w:r w:rsidR="00A11981" w:rsidRPr="00A11981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09.02.2024 по 01.03.2024.</w:t>
      </w:r>
    </w:p>
    <w:p w14:paraId="4D17DDA6" w14:textId="75114B42" w:rsidR="003B0432" w:rsidRPr="003B0432" w:rsidRDefault="00B82EE2" w:rsidP="003B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 по Прое</w:t>
      </w:r>
      <w:r w:rsidR="00BE02B8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58E4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будут размещены с </w:t>
      </w:r>
      <w:bookmarkStart w:id="1" w:name="_Hlk147760708"/>
      <w:bookmarkStart w:id="2" w:name="_Hlk157604078"/>
      <w:r w:rsidR="00A11981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15.02.2024 по </w:t>
      </w:r>
      <w:bookmarkEnd w:id="1"/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22.02.2024 </w:t>
      </w:r>
      <w:bookmarkEnd w:id="2"/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информационной системе Платформа обратной связи (далее - информационная система) (https://pos.gosuslugi.ru/). </w:t>
      </w:r>
    </w:p>
    <w:p w14:paraId="2D2200AD" w14:textId="225664D0" w:rsidR="003B0432" w:rsidRPr="003B0432" w:rsidRDefault="00B82EE2" w:rsidP="003B04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15.02.2024 по 22.02.2024 с материалами Проекта можно ознакомиться в рамках проведения экспозиции по адресу: Новосибирская область, г.Искитим, ул.Чайковского, 47 и в администрации </w:t>
      </w:r>
      <w:r w:rsidR="00E17B69" w:rsidRPr="00E17B6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Гусельниковского сельсовета Искитимского района по адресу: Новосибирская область, Искитимский район, с.Гусельниково, ул.Центральная, 9</w:t>
      </w:r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D51FD9" w14:textId="77777777" w:rsidR="003B0432" w:rsidRDefault="003B0432" w:rsidP="00BD56D1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посетителей экспозиции Проекта проводится в период с 15.02.2024 по 22.02.2024 по адресу: Новосибирская область, г.Искитим, ул.Чайковского, 47, в рабочие дни с 08:00 до 16:00 (обеденный перерыв с 13-00 до 14-00)</w:t>
      </w:r>
    </w:p>
    <w:p w14:paraId="4B186E91" w14:textId="52746024" w:rsidR="00CF1A98" w:rsidRPr="00CF1A98" w:rsidRDefault="00CF1A98" w:rsidP="00CF1A98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посетителей экспозиции, ведение журнала посетителей экспозиции и регистрацию предложений и замечаний, вносимых участниками общественных обсуждений, назначен представитель организатора общественных обсуждений из состава рабочей группы - эксперт МКУ ИР «УКС» Гарбачевская Майя Владимировна, контактный телефон: 8(383-43) 7-90-38.                                                                                                                                                   </w:t>
      </w:r>
    </w:p>
    <w:p w14:paraId="0B5D6CF7" w14:textId="77777777" w:rsidR="00B82EE2" w:rsidRPr="00BD56D1" w:rsidRDefault="00B82EE2" w:rsidP="00BD56D1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которой подготовлен Проект, правообладатели находящихся в границах этой территориальной зоны земельного участка и (или) расположенных на них </w:t>
      </w:r>
      <w:r w:rsidRPr="00B82EE2">
        <w:rPr>
          <w:rFonts w:ascii="Times New Roman" w:eastAsia="Calibri" w:hAnsi="Times New Roman" w:cs="Times New Roman"/>
          <w:sz w:val="28"/>
          <w:szCs w:val="28"/>
        </w:rPr>
        <w:lastRenderedPageBreak/>
        <w:t>объектов капитального строительства, граждане, постоянно проживающие в границах земельного участка, прилегающих к земельному участку, в отношении которого подготовлен данный Проект, правообладатели такого земельного участка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Проект, а в случае, предусмотренном частью 3 статьи 39 Градостроительного кодекса Российской Федерации, также правообладатели земельного участка и объектов капитального строительства, подверженных риску негативного воздействия на окружающую среду в результ</w:t>
      </w:r>
      <w:r w:rsidR="00C42BA9">
        <w:rPr>
          <w:rFonts w:ascii="Times New Roman" w:eastAsia="Calibri" w:hAnsi="Times New Roman" w:cs="Times New Roman"/>
          <w:sz w:val="28"/>
          <w:szCs w:val="28"/>
        </w:rPr>
        <w:t>ате реализации Проекта.</w:t>
      </w:r>
      <w:r w:rsidRPr="00B82EE2">
        <w:rPr>
          <w:rFonts w:ascii="Times New Roman" w:eastAsia="Calibri" w:hAnsi="Times New Roman" w:cs="Times New Roman"/>
          <w:sz w:val="28"/>
          <w:szCs w:val="28"/>
        </w:rPr>
        <w:t xml:space="preserve">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A29F7B4" w14:textId="34FC2974" w:rsidR="00B82EE2" w:rsidRPr="00B82EE2" w:rsidRDefault="00B82EE2" w:rsidP="00B82EE2">
      <w:pPr>
        <w:widowControl w:val="0"/>
        <w:shd w:val="clear" w:color="auto" w:fill="FFFFFF"/>
        <w:tabs>
          <w:tab w:val="left" w:leader="underscore" w:pos="576"/>
          <w:tab w:val="left" w:leader="underscore" w:pos="1094"/>
          <w:tab w:val="left" w:pos="1997"/>
          <w:tab w:val="left" w:leader="underscore" w:pos="3667"/>
          <w:tab w:val="left" w:leader="underscore" w:pos="5088"/>
          <w:tab w:val="left" w:leader="underscore" w:pos="5760"/>
        </w:tabs>
        <w:autoSpaceDE w:val="0"/>
        <w:autoSpaceDN w:val="0"/>
        <w:adjustRightInd w:val="0"/>
        <w:spacing w:after="0" w:line="240" w:lineRule="auto"/>
        <w:ind w:left="19" w:right="19" w:firstLine="68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2E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общественных обсуждений </w:t>
      </w:r>
      <w:r w:rsidRPr="00B82E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вправе вносить предложения и замечания, касающиеся Проекта </w:t>
      </w:r>
      <w:r w:rsidR="008A769B" w:rsidRPr="00B82EE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 </w:t>
      </w:r>
      <w:r w:rsidR="003B0432"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15.02.2024 по 22.02.2024</w:t>
      </w:r>
      <w:r w:rsidR="00D51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AE453EA" w14:textId="77777777" w:rsidR="003B0432" w:rsidRPr="003B0432" w:rsidRDefault="003B0432" w:rsidP="003B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в федеральной информационной системе Платформа обратной связи (далее - информационная система) (https://pos.gosuslugi.ru/);</w:t>
      </w:r>
    </w:p>
    <w:p w14:paraId="04742BDA" w14:textId="77777777" w:rsidR="003B0432" w:rsidRPr="003B0432" w:rsidRDefault="003B0432" w:rsidP="003B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посредством в информационно-телекоммуникационной сети «Интернет», направив предложения по адресу электронной почты: </w:t>
      </w:r>
      <w:hyperlink r:id="rId6" w:history="1">
        <w:r w:rsidRPr="003B04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striskraion@yandex.r</w:t>
        </w:r>
        <w:r w:rsidRPr="003B04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u</w:t>
        </w:r>
      </w:hyperlink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7C2F6A0" w14:textId="77777777" w:rsidR="003B0432" w:rsidRPr="003B0432" w:rsidRDefault="003B0432" w:rsidP="003B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 в адрес рабочей группы по адресу: 633208, Новосибирская область, Искитимский район, г.Искитим, ул.Чайковского, 47, согласно Приложению 4;</w:t>
      </w:r>
    </w:p>
    <w:p w14:paraId="0D7C4D51" w14:textId="77777777" w:rsidR="003B0432" w:rsidRPr="003B0432" w:rsidRDefault="003B0432" w:rsidP="003B0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4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записи в журнале учёта посетителей экспозиции Проекта, подлежащего рассмотрению на общественных обсуждениях.</w:t>
      </w:r>
    </w:p>
    <w:p w14:paraId="1FCAB776" w14:textId="77777777" w:rsidR="00F72474" w:rsidRDefault="00F72474"/>
    <w:sectPr w:rsidR="00F72474" w:rsidSect="007818BD">
      <w:footerReference w:type="default" r:id="rId7"/>
      <w:pgSz w:w="11906" w:h="16838"/>
      <w:pgMar w:top="1134" w:right="567" w:bottom="1134" w:left="1134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5D40B" w14:textId="77777777" w:rsidR="00E74CC9" w:rsidRDefault="00E74CC9" w:rsidP="007818BD">
      <w:pPr>
        <w:spacing w:after="0" w:line="240" w:lineRule="auto"/>
      </w:pPr>
      <w:r>
        <w:separator/>
      </w:r>
    </w:p>
  </w:endnote>
  <w:endnote w:type="continuationSeparator" w:id="0">
    <w:p w14:paraId="6A2A4887" w14:textId="77777777" w:rsidR="00E74CC9" w:rsidRDefault="00E74CC9" w:rsidP="0078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F61E2" w14:textId="77777777" w:rsidR="007818BD" w:rsidRDefault="007818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E2396" w14:textId="77777777" w:rsidR="00E74CC9" w:rsidRDefault="00E74CC9" w:rsidP="007818BD">
      <w:pPr>
        <w:spacing w:after="0" w:line="240" w:lineRule="auto"/>
      </w:pPr>
      <w:r>
        <w:separator/>
      </w:r>
    </w:p>
  </w:footnote>
  <w:footnote w:type="continuationSeparator" w:id="0">
    <w:p w14:paraId="56721006" w14:textId="77777777" w:rsidR="00E74CC9" w:rsidRDefault="00E74CC9" w:rsidP="00781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E2"/>
    <w:rsid w:val="0009192B"/>
    <w:rsid w:val="000C728B"/>
    <w:rsid w:val="000E0609"/>
    <w:rsid w:val="001242F4"/>
    <w:rsid w:val="0014796A"/>
    <w:rsid w:val="00191CF4"/>
    <w:rsid w:val="00220B0E"/>
    <w:rsid w:val="00233B12"/>
    <w:rsid w:val="0023799E"/>
    <w:rsid w:val="00244BD4"/>
    <w:rsid w:val="0025239F"/>
    <w:rsid w:val="002A4B2F"/>
    <w:rsid w:val="0033230C"/>
    <w:rsid w:val="003457B2"/>
    <w:rsid w:val="00347779"/>
    <w:rsid w:val="003628E7"/>
    <w:rsid w:val="00373A23"/>
    <w:rsid w:val="00392FED"/>
    <w:rsid w:val="003B0432"/>
    <w:rsid w:val="003E1FBD"/>
    <w:rsid w:val="00404737"/>
    <w:rsid w:val="00417C90"/>
    <w:rsid w:val="00460365"/>
    <w:rsid w:val="00526BDC"/>
    <w:rsid w:val="00556A36"/>
    <w:rsid w:val="006458E4"/>
    <w:rsid w:val="00695B19"/>
    <w:rsid w:val="006C7305"/>
    <w:rsid w:val="00707D9B"/>
    <w:rsid w:val="00730D82"/>
    <w:rsid w:val="007818BD"/>
    <w:rsid w:val="007E2A38"/>
    <w:rsid w:val="007F0805"/>
    <w:rsid w:val="00884D18"/>
    <w:rsid w:val="008967D6"/>
    <w:rsid w:val="008A769B"/>
    <w:rsid w:val="008E29F4"/>
    <w:rsid w:val="008E6BD9"/>
    <w:rsid w:val="009268A4"/>
    <w:rsid w:val="00962E16"/>
    <w:rsid w:val="009E0D69"/>
    <w:rsid w:val="00A01B1C"/>
    <w:rsid w:val="00A11981"/>
    <w:rsid w:val="00A45334"/>
    <w:rsid w:val="00A62C58"/>
    <w:rsid w:val="00A96EFF"/>
    <w:rsid w:val="00AD5F1E"/>
    <w:rsid w:val="00B11497"/>
    <w:rsid w:val="00B50AA0"/>
    <w:rsid w:val="00B82EE2"/>
    <w:rsid w:val="00B85085"/>
    <w:rsid w:val="00BA1FEE"/>
    <w:rsid w:val="00BD56D1"/>
    <w:rsid w:val="00BE02B8"/>
    <w:rsid w:val="00BE495E"/>
    <w:rsid w:val="00C258CF"/>
    <w:rsid w:val="00C42BA9"/>
    <w:rsid w:val="00C648BA"/>
    <w:rsid w:val="00C7004E"/>
    <w:rsid w:val="00C87418"/>
    <w:rsid w:val="00CD2C8B"/>
    <w:rsid w:val="00CF1A98"/>
    <w:rsid w:val="00D15E92"/>
    <w:rsid w:val="00D51CD2"/>
    <w:rsid w:val="00D651AA"/>
    <w:rsid w:val="00D95ECA"/>
    <w:rsid w:val="00DA7FEC"/>
    <w:rsid w:val="00DC27FC"/>
    <w:rsid w:val="00DF2185"/>
    <w:rsid w:val="00DF35B1"/>
    <w:rsid w:val="00E0621C"/>
    <w:rsid w:val="00E17B69"/>
    <w:rsid w:val="00E74CC9"/>
    <w:rsid w:val="00F15C50"/>
    <w:rsid w:val="00F55157"/>
    <w:rsid w:val="00F5658F"/>
    <w:rsid w:val="00F72474"/>
    <w:rsid w:val="00FC1FA5"/>
    <w:rsid w:val="00F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0324"/>
  <w15:docId w15:val="{7F43DB4F-6241-4210-8F77-840C1CF8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18BD"/>
  </w:style>
  <w:style w:type="paragraph" w:styleId="a5">
    <w:name w:val="footer"/>
    <w:basedOn w:val="a"/>
    <w:link w:val="a6"/>
    <w:uiPriority w:val="99"/>
    <w:unhideWhenUsed/>
    <w:rsid w:val="0078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1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iskraion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73</cp:revision>
  <dcterms:created xsi:type="dcterms:W3CDTF">2021-01-15T05:43:00Z</dcterms:created>
  <dcterms:modified xsi:type="dcterms:W3CDTF">2024-02-09T06:38:00Z</dcterms:modified>
</cp:coreProperties>
</file>