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084534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E6250E" w:rsidRPr="00E6250E">
        <w:rPr>
          <w:sz w:val="28"/>
          <w:szCs w:val="28"/>
        </w:rPr>
        <w:t>с соблюдением требований Федерального закона от 21.12.2001 №178-ФЗ «О приватизации государственного и муниципального имущества», при способе приватизации муниципального имущества продажа муниципального имущества на аукционе  (п</w:t>
      </w:r>
      <w:r w:rsidR="0089235E">
        <w:rPr>
          <w:sz w:val="28"/>
          <w:szCs w:val="28"/>
        </w:rPr>
        <w:t xml:space="preserve">ротокол №___________ от _____) </w:t>
      </w:r>
      <w:r w:rsidR="00E6250E" w:rsidRPr="00E6250E">
        <w:rPr>
          <w:sz w:val="28"/>
          <w:szCs w:val="28"/>
        </w:rPr>
        <w:t>заключили  настоящий Договор  о нижеследующем</w:t>
      </w:r>
      <w:r w:rsidRPr="00C31456">
        <w:rPr>
          <w:sz w:val="28"/>
          <w:szCs w:val="28"/>
        </w:rPr>
        <w:t xml:space="preserve">: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 xml:space="preserve">муниципальное имущество: 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 xml:space="preserve">Легковой автомобиль, TOYOTA HIGHLANDER, 2012 года выпуска, идентификационный номер (VIN) JTEES42A602212365, </w:t>
      </w:r>
      <w:r w:rsidR="00340D56" w:rsidRPr="00340D56">
        <w:rPr>
          <w:sz w:val="28"/>
          <w:szCs w:val="28"/>
        </w:rPr>
        <w:t>государственный регистрационный номер – Р576ВВ 154</w:t>
      </w:r>
      <w:r w:rsidR="00340D56">
        <w:rPr>
          <w:sz w:val="28"/>
          <w:szCs w:val="28"/>
        </w:rPr>
        <w:t xml:space="preserve">, </w:t>
      </w:r>
      <w:r w:rsidRPr="00084534">
        <w:rPr>
          <w:sz w:val="28"/>
          <w:szCs w:val="28"/>
        </w:rPr>
        <w:t>категория В, цвет черный, местонахождение - Новосибирская область</w:t>
      </w:r>
      <w:r w:rsidR="00340D56">
        <w:rPr>
          <w:sz w:val="28"/>
          <w:szCs w:val="28"/>
        </w:rPr>
        <w:t xml:space="preserve">, </w:t>
      </w:r>
      <w:proofErr w:type="spellStart"/>
      <w:r w:rsidR="00340D56">
        <w:rPr>
          <w:sz w:val="28"/>
          <w:szCs w:val="28"/>
        </w:rPr>
        <w:t>г.Искитим</w:t>
      </w:r>
      <w:proofErr w:type="spellEnd"/>
      <w:r w:rsidR="00340D56">
        <w:rPr>
          <w:sz w:val="28"/>
          <w:szCs w:val="28"/>
        </w:rPr>
        <w:t xml:space="preserve">, </w:t>
      </w:r>
      <w:proofErr w:type="spellStart"/>
      <w:r w:rsidR="00340D56">
        <w:rPr>
          <w:sz w:val="28"/>
          <w:szCs w:val="28"/>
        </w:rPr>
        <w:t>ул.Чайковского</w:t>
      </w:r>
      <w:proofErr w:type="spellEnd"/>
      <w:r w:rsidR="00340D56">
        <w:rPr>
          <w:sz w:val="28"/>
          <w:szCs w:val="28"/>
        </w:rPr>
        <w:t>, 47</w:t>
      </w:r>
      <w:r w:rsidRPr="00084534">
        <w:rPr>
          <w:sz w:val="28"/>
          <w:szCs w:val="28"/>
        </w:rPr>
        <w:t>.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Технические характеристики: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Модель, № двигателя: 2GRJ686996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Шасси (рама): отсутствует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Кузов (кабина, прицеп): № JTEES42A602212365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 xml:space="preserve">Мощность двигателя, </w:t>
      </w:r>
      <w:proofErr w:type="spellStart"/>
      <w:r w:rsidRPr="00084534">
        <w:rPr>
          <w:sz w:val="28"/>
          <w:szCs w:val="28"/>
        </w:rPr>
        <w:t>л.с</w:t>
      </w:r>
      <w:proofErr w:type="spellEnd"/>
      <w:r w:rsidRPr="00084534">
        <w:rPr>
          <w:sz w:val="28"/>
          <w:szCs w:val="28"/>
        </w:rPr>
        <w:t>. (кВт): 273 (201)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Рабочий объем двигателя, куб. см: 3456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Тип двигателя: бензиновый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Экологический класс: четвертый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lastRenderedPageBreak/>
        <w:t>Разрешенная максимальная масса, кг: 2720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Масса без нагрузки, кг: 2050.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Организация – изготовитель ТС (страна): ТОЙОТА МОТОР КОРПОРЕЙШН (ЯПОНИЯ)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Пробег по одометру (спидометру): 398 196 км</w:t>
      </w:r>
    </w:p>
    <w:p w:rsidR="00662C8B" w:rsidRPr="00C31456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 xml:space="preserve">Техническое состояние транспортного средства – неповрежденное, неработоспособное, не на ходу, состояние кузова удовлетворительное. Салон в хорошем состоянии. Требуется капитальный ремонт двигателя. Трансмиссия требует ремонта. Ходовая часть, тормозная система, рулевой механизм аккумуляторная батарея в рабочем состоянии. </w:t>
      </w:r>
      <w:r w:rsidR="00662C8B" w:rsidRPr="00C31456">
        <w:rPr>
          <w:sz w:val="28"/>
          <w:szCs w:val="28"/>
        </w:rPr>
        <w:t xml:space="preserve"> </w:t>
      </w:r>
    </w:p>
    <w:p w:rsidR="00662C8B" w:rsidRPr="00C31456" w:rsidRDefault="00662C8B" w:rsidP="00662C8B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 w:rsidR="00791D09" w:rsidRPr="00C31456">
        <w:rPr>
          <w:noProof/>
          <w:sz w:val="28"/>
          <w:szCs w:val="28"/>
        </w:rPr>
        <w:t xml:space="preserve">паспортом транспортного средства </w:t>
      </w:r>
      <w:r w:rsidR="00084534">
        <w:rPr>
          <w:noProof/>
          <w:sz w:val="28"/>
          <w:szCs w:val="28"/>
        </w:rPr>
        <w:t>78</w:t>
      </w:r>
      <w:r w:rsidR="00791D09" w:rsidRPr="00B414F7">
        <w:rPr>
          <w:noProof/>
          <w:sz w:val="28"/>
          <w:szCs w:val="28"/>
        </w:rPr>
        <w:t xml:space="preserve"> </w:t>
      </w:r>
      <w:r w:rsidR="00084534">
        <w:rPr>
          <w:noProof/>
          <w:sz w:val="28"/>
          <w:szCs w:val="28"/>
        </w:rPr>
        <w:t>УТ</w:t>
      </w:r>
      <w:r w:rsidR="00791D09" w:rsidRPr="00B414F7">
        <w:rPr>
          <w:noProof/>
          <w:sz w:val="28"/>
          <w:szCs w:val="28"/>
        </w:rPr>
        <w:t xml:space="preserve"> </w:t>
      </w:r>
      <w:r w:rsidR="00084534">
        <w:rPr>
          <w:noProof/>
          <w:sz w:val="28"/>
          <w:szCs w:val="28"/>
        </w:rPr>
        <w:t>228497 выданным 11</w:t>
      </w:r>
      <w:r w:rsidR="00791D09" w:rsidRPr="00B414F7">
        <w:rPr>
          <w:noProof/>
          <w:sz w:val="28"/>
          <w:szCs w:val="28"/>
        </w:rPr>
        <w:t>.</w:t>
      </w:r>
      <w:r w:rsidR="00084534">
        <w:rPr>
          <w:noProof/>
          <w:sz w:val="28"/>
          <w:szCs w:val="28"/>
        </w:rPr>
        <w:t>01</w:t>
      </w:r>
      <w:r w:rsidR="00791D09" w:rsidRPr="00B414F7">
        <w:rPr>
          <w:noProof/>
          <w:sz w:val="28"/>
          <w:szCs w:val="28"/>
        </w:rPr>
        <w:t>.20</w:t>
      </w:r>
      <w:r w:rsidR="00084534">
        <w:rPr>
          <w:noProof/>
          <w:sz w:val="28"/>
          <w:szCs w:val="28"/>
        </w:rPr>
        <w:t>13</w:t>
      </w:r>
      <w:r w:rsidRPr="00B414F7">
        <w:rPr>
          <w:noProof/>
          <w:sz w:val="28"/>
          <w:szCs w:val="28"/>
        </w:rPr>
        <w:t>.</w:t>
      </w:r>
      <w:r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2.2. Сумма задатка в размере _______________ (_______________) рублей _____ копеек, перечисленная Покупателем на счёт Продавца в соответствии с условиями участия в аукционе, засчитывается в оплату приобретаемого Имущества.</w:t>
      </w:r>
    </w:p>
    <w:p w:rsidR="00865984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C8737D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</w:t>
      </w:r>
      <w:r w:rsidRPr="00C31456">
        <w:rPr>
          <w:color w:val="000000"/>
          <w:sz w:val="28"/>
          <w:szCs w:val="28"/>
        </w:rPr>
        <w:lastRenderedPageBreak/>
        <w:t>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865984">
      <w:p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865984">
      <w:pPr>
        <w:pStyle w:val="ab"/>
        <w:spacing w:after="0"/>
        <w:ind w:left="0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084534" w:rsidRDefault="00084534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  <w:sectPr w:rsidR="00084534" w:rsidSect="00C31456">
          <w:footerReference w:type="default" r:id="rId7"/>
          <w:pgSz w:w="11906" w:h="16838"/>
          <w:pgMar w:top="1134" w:right="567" w:bottom="1134" w:left="1134" w:header="709" w:footer="340" w:gutter="0"/>
          <w:pgNumType w:start="1"/>
          <w:cols w:space="720"/>
          <w:docGrid w:linePitch="326"/>
        </w:sect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F72EFE" w:rsidRPr="00C31456" w:rsidRDefault="00F72EFE" w:rsidP="00F72EFE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084534" w:rsidRDefault="0008453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4E06" w:rsidRDefault="006D4E06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5984" w:rsidRPr="00C31456" w:rsidRDefault="0086598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084534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 результатах аукциона</w:t>
      </w:r>
      <w:r w:rsidRPr="00C31456">
        <w:rPr>
          <w:sz w:val="28"/>
          <w:szCs w:val="28"/>
        </w:rPr>
        <w:t xml:space="preserve"> по продаже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6D4E06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6D4E06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6D4E06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084534" w:rsidRPr="00084534" w:rsidRDefault="00B77E13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B77E13">
        <w:rPr>
          <w:sz w:val="28"/>
          <w:szCs w:val="28"/>
        </w:rPr>
        <w:t>Легковой автомобиль, TOYOTA HIGHLANDER, 2012 года выпуска, идентификационный номер (VIN) JTEES42A602212365, государственный регистрационный номер – Р576В</w:t>
      </w:r>
      <w:r>
        <w:rPr>
          <w:sz w:val="28"/>
          <w:szCs w:val="28"/>
        </w:rPr>
        <w:t>В 154, категория В, цвет черный</w:t>
      </w:r>
      <w:bookmarkStart w:id="0" w:name="_GoBack"/>
      <w:bookmarkEnd w:id="0"/>
      <w:r w:rsidR="00084534" w:rsidRPr="00084534">
        <w:rPr>
          <w:sz w:val="28"/>
          <w:szCs w:val="28"/>
        </w:rPr>
        <w:t>.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Технические характеристики: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Модель, № двигателя: 2GRJ686996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Шасси (рама): отсутствует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Кузов (кабина, прицеп): № JTEES42A602212365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 xml:space="preserve">Мощность двигателя, </w:t>
      </w:r>
      <w:proofErr w:type="spellStart"/>
      <w:r w:rsidRPr="00084534">
        <w:rPr>
          <w:sz w:val="28"/>
          <w:szCs w:val="28"/>
        </w:rPr>
        <w:t>л.с</w:t>
      </w:r>
      <w:proofErr w:type="spellEnd"/>
      <w:r w:rsidRPr="00084534">
        <w:rPr>
          <w:sz w:val="28"/>
          <w:szCs w:val="28"/>
        </w:rPr>
        <w:t>. (кВт): 273 (201)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Рабочий объем двигателя, куб. см: 3456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Тип двигателя: бензиновый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Экологический класс: четвертый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Разрешенная максимальная масса, кг: 2720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Масса без нагрузки, кг: 2050.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Организация – изготовитель ТС (страна): ТОЙОТА МОТОР КОРПОРЕЙШН (ЯПОНИЯ)</w:t>
      </w:r>
    </w:p>
    <w:p w:rsidR="00084534" w:rsidRPr="00084534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Пробег по одометру (спидометру): 398 196 км</w:t>
      </w:r>
    </w:p>
    <w:p w:rsidR="00346ED4" w:rsidRPr="00C31456" w:rsidRDefault="00084534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84534">
        <w:rPr>
          <w:sz w:val="28"/>
          <w:szCs w:val="28"/>
        </w:rPr>
        <w:t>Техническое состояние транспортного средства – неповрежденное, неработоспособное, не на ходу, состояние кузова удовлетворительное. Салон в хорошем состоянии. Требуется капитальный ремонт двигателя. Трансмиссия требует ремонта. Ходовая часть, тормозная система, рулевой механизм аккумуляторная батарея в рабочем состоянии.</w:t>
      </w:r>
      <w:r w:rsidR="00346ED4" w:rsidRPr="00C31456">
        <w:rPr>
          <w:sz w:val="28"/>
          <w:szCs w:val="28"/>
        </w:rPr>
        <w:t xml:space="preserve"> 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6D4E06" w:rsidRDefault="006D4E06" w:rsidP="00084534">
      <w:pPr>
        <w:spacing w:after="0"/>
        <w:ind w:firstLine="709"/>
        <w:rPr>
          <w:sz w:val="28"/>
          <w:szCs w:val="28"/>
        </w:rPr>
      </w:pPr>
    </w:p>
    <w:p w:rsidR="00865984" w:rsidRPr="00C31456" w:rsidRDefault="00865984" w:rsidP="00084534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E0" w:rsidRDefault="007320E0">
      <w:pPr>
        <w:spacing w:after="0"/>
      </w:pPr>
      <w:r>
        <w:separator/>
      </w:r>
    </w:p>
  </w:endnote>
  <w:endnote w:type="continuationSeparator" w:id="0">
    <w:p w:rsidR="007320E0" w:rsidRDefault="007320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7320E0">
    <w:pPr>
      <w:pStyle w:val="a4"/>
      <w:jc w:val="right"/>
    </w:pPr>
  </w:p>
  <w:p w:rsidR="00092EDC" w:rsidRDefault="007320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E0" w:rsidRDefault="007320E0">
      <w:pPr>
        <w:spacing w:after="0"/>
      </w:pPr>
      <w:r>
        <w:separator/>
      </w:r>
    </w:p>
  </w:footnote>
  <w:footnote w:type="continuationSeparator" w:id="0">
    <w:p w:rsidR="007320E0" w:rsidRDefault="007320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84534"/>
    <w:rsid w:val="000D33C1"/>
    <w:rsid w:val="00190603"/>
    <w:rsid w:val="001A5601"/>
    <w:rsid w:val="001F33F4"/>
    <w:rsid w:val="00282E41"/>
    <w:rsid w:val="002C1FAC"/>
    <w:rsid w:val="00340D56"/>
    <w:rsid w:val="00346ED4"/>
    <w:rsid w:val="00420825"/>
    <w:rsid w:val="0043567A"/>
    <w:rsid w:val="004A772B"/>
    <w:rsid w:val="00596F51"/>
    <w:rsid w:val="005E336D"/>
    <w:rsid w:val="005E5713"/>
    <w:rsid w:val="00643C82"/>
    <w:rsid w:val="00662C8B"/>
    <w:rsid w:val="006B11F4"/>
    <w:rsid w:val="006D468D"/>
    <w:rsid w:val="006D4E06"/>
    <w:rsid w:val="0071614F"/>
    <w:rsid w:val="007320E0"/>
    <w:rsid w:val="00773202"/>
    <w:rsid w:val="00791D09"/>
    <w:rsid w:val="007E1A15"/>
    <w:rsid w:val="00855F18"/>
    <w:rsid w:val="00865984"/>
    <w:rsid w:val="00887D27"/>
    <w:rsid w:val="0089235E"/>
    <w:rsid w:val="00932ED3"/>
    <w:rsid w:val="009B5F15"/>
    <w:rsid w:val="009C0664"/>
    <w:rsid w:val="009C3A18"/>
    <w:rsid w:val="009E380F"/>
    <w:rsid w:val="009F51DF"/>
    <w:rsid w:val="00A17F8A"/>
    <w:rsid w:val="00A64DE4"/>
    <w:rsid w:val="00A87815"/>
    <w:rsid w:val="00B028C6"/>
    <w:rsid w:val="00B309EF"/>
    <w:rsid w:val="00B414F7"/>
    <w:rsid w:val="00B77E13"/>
    <w:rsid w:val="00C31456"/>
    <w:rsid w:val="00C8737D"/>
    <w:rsid w:val="00CB56A8"/>
    <w:rsid w:val="00D550FF"/>
    <w:rsid w:val="00D9158C"/>
    <w:rsid w:val="00DA4081"/>
    <w:rsid w:val="00DD4B6E"/>
    <w:rsid w:val="00E6250E"/>
    <w:rsid w:val="00F36681"/>
    <w:rsid w:val="00F72EFE"/>
    <w:rsid w:val="00F81350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30</cp:revision>
  <cp:lastPrinted>2024-08-21T01:29:00Z</cp:lastPrinted>
  <dcterms:created xsi:type="dcterms:W3CDTF">2022-05-13T07:39:00Z</dcterms:created>
  <dcterms:modified xsi:type="dcterms:W3CDTF">2024-09-05T04:12:00Z</dcterms:modified>
</cp:coreProperties>
</file>